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B876D" w14:textId="3959D355" w:rsidR="00175235" w:rsidRPr="0081513E" w:rsidRDefault="00832CE5" w:rsidP="00B86461">
      <w:pPr>
        <w:pStyle w:val="Head"/>
        <w:rPr>
          <w:lang w:val="fr-FR"/>
        </w:rPr>
      </w:pPr>
      <w:r>
        <w:rPr>
          <w:lang w:val="fr-FR"/>
        </w:rPr>
        <w:t>Samoter/Asphaltica 2023</w:t>
      </w:r>
      <w:r>
        <w:rPr>
          <w:b w:val="0"/>
          <w:bCs w:val="0"/>
          <w:lang w:val="fr-FR"/>
        </w:rPr>
        <w:t> </w:t>
      </w:r>
      <w:r>
        <w:rPr>
          <w:lang w:val="fr-FR"/>
        </w:rPr>
        <w:t xml:space="preserve">: technologies Wirtgen Group durables pour la construction routière </w:t>
      </w:r>
    </w:p>
    <w:p w14:paraId="6C340F44" w14:textId="3A4E9787" w:rsidR="00B86461" w:rsidRPr="0081513E" w:rsidRDefault="002A6B5C" w:rsidP="00175235">
      <w:pPr>
        <w:pStyle w:val="Subhead"/>
        <w:rPr>
          <w:lang w:val="fr-FR"/>
        </w:rPr>
      </w:pPr>
      <w:r>
        <w:rPr>
          <w:bCs/>
          <w:iCs w:val="0"/>
          <w:lang w:val="fr-FR"/>
        </w:rPr>
        <w:t>Les systèmes de production optimisent les processus de travail dans les projets d’infrastructures</w:t>
      </w:r>
    </w:p>
    <w:p w14:paraId="4C54B93A" w14:textId="3CC3F458" w:rsidR="00B24860" w:rsidRPr="0081513E" w:rsidRDefault="00003179" w:rsidP="000144B1">
      <w:pPr>
        <w:pStyle w:val="Teaser"/>
        <w:rPr>
          <w:lang w:val="fr-FR"/>
        </w:rPr>
      </w:pPr>
      <w:r>
        <w:rPr>
          <w:bCs/>
          <w:lang w:val="fr-FR"/>
        </w:rPr>
        <w:t xml:space="preserve">Avec 11 machines exposées de Wirtgen, </w:t>
      </w:r>
      <w:proofErr w:type="spellStart"/>
      <w:r>
        <w:rPr>
          <w:bCs/>
          <w:lang w:val="fr-FR"/>
        </w:rPr>
        <w:t>Vögele</w:t>
      </w:r>
      <w:proofErr w:type="spellEnd"/>
      <w:r>
        <w:rPr>
          <w:bCs/>
          <w:lang w:val="fr-FR"/>
        </w:rPr>
        <w:t>, Hamm</w:t>
      </w:r>
      <w:r w:rsidR="00D50673">
        <w:rPr>
          <w:bCs/>
          <w:lang w:val="fr-FR"/>
        </w:rPr>
        <w:t xml:space="preserve">, </w:t>
      </w:r>
      <w:proofErr w:type="spellStart"/>
      <w:r>
        <w:rPr>
          <w:bCs/>
          <w:lang w:val="fr-FR"/>
        </w:rPr>
        <w:t>Kleemann</w:t>
      </w:r>
      <w:proofErr w:type="spellEnd"/>
      <w:r w:rsidR="00D50673">
        <w:rPr>
          <w:bCs/>
          <w:lang w:val="fr-FR"/>
        </w:rPr>
        <w:t xml:space="preserve"> </w:t>
      </w:r>
      <w:r w:rsidR="00D50673">
        <w:rPr>
          <w:bCs/>
          <w:lang w:val="fr-FR"/>
        </w:rPr>
        <w:t>et</w:t>
      </w:r>
      <w:r w:rsidR="00D50673">
        <w:rPr>
          <w:bCs/>
          <w:lang w:val="fr-FR"/>
        </w:rPr>
        <w:t xml:space="preserve"> </w:t>
      </w:r>
      <w:proofErr w:type="spellStart"/>
      <w:r w:rsidR="00D50673">
        <w:rPr>
          <w:bCs/>
          <w:lang w:val="fr-FR"/>
        </w:rPr>
        <w:t>Benninghoven</w:t>
      </w:r>
      <w:proofErr w:type="spellEnd"/>
      <w:r>
        <w:rPr>
          <w:bCs/>
          <w:lang w:val="fr-FR"/>
        </w:rPr>
        <w:t>, le Wirtgen Group présente un échantillon de sa vaste gamme de produits du 3 au 7</w:t>
      </w:r>
      <w:r>
        <w:rPr>
          <w:b w:val="0"/>
          <w:lang w:val="fr-FR"/>
        </w:rPr>
        <w:t> </w:t>
      </w:r>
      <w:r>
        <w:rPr>
          <w:bCs/>
          <w:lang w:val="fr-FR"/>
        </w:rPr>
        <w:t xml:space="preserve">mai 2023 à Vérone. Les solutions sont destinées aussi bien au fraisage et au recyclage à froid qu’à la pose et au compactage de l’asphalte ainsi qu’au retraitement de la roche naturelle et des matériaux recyclés. Toute l’attention sur ce salon est focalisée non seulement sur les machines, mais aussi et surtout sur les systèmes numériques d’assistance et de documentation. </w:t>
      </w:r>
    </w:p>
    <w:p w14:paraId="252FABA2" w14:textId="607EDD35" w:rsidR="00B24860" w:rsidRPr="0081513E" w:rsidRDefault="00D77650" w:rsidP="00D77650">
      <w:pPr>
        <w:pStyle w:val="Teaserhead"/>
        <w:rPr>
          <w:lang w:val="fr-FR"/>
        </w:rPr>
      </w:pPr>
      <w:r>
        <w:rPr>
          <w:bCs/>
          <w:lang w:val="fr-FR"/>
        </w:rPr>
        <w:t>Comment les systèmes de production changent la construction routière</w:t>
      </w:r>
    </w:p>
    <w:p w14:paraId="009CC5A1" w14:textId="42CBB190" w:rsidR="00F23E5A" w:rsidRPr="0081513E" w:rsidRDefault="00B55DE9" w:rsidP="00D77650">
      <w:pPr>
        <w:pStyle w:val="Standardabsatz"/>
        <w:rPr>
          <w:rFonts w:cs="Arial"/>
          <w:bCs/>
          <w:color w:val="000000"/>
          <w:szCs w:val="22"/>
          <w:lang w:val="fr-FR"/>
        </w:rPr>
      </w:pPr>
      <w:r>
        <w:rPr>
          <w:lang w:val="fr-FR"/>
        </w:rPr>
        <w:t xml:space="preserve">La construction routière ne pourra à l’avenir plus être pensée qu’en termes de solutions durables et efficaces répondant aux exigences croissantes de protection de l'environnement et de sécurité pour l’homme et la nature. Pour accompagner sa clientèle dans cette démarche, le Wirtgen Group propose des solutions innovantes pour les machines et des technologies d’entraînement « vertes ». </w:t>
      </w:r>
      <w:r>
        <w:rPr>
          <w:color w:val="000000"/>
          <w:szCs w:val="22"/>
          <w:lang w:val="fr-FR"/>
        </w:rPr>
        <w:t>Avec ses systèmes de production, le groupe va en fait plus loin en offrant aux clients tout l’éventail de solutions dont ils ont besoin pour mener à bien leurs projets de construction (routière) de manière rentable et durable. Il peut s’agir de la bonne machine ou de la bonne association de machines, mais aussi du procédé d’application le plus optimal pour chaque chantier, ainsi que des systèmes d’assistance, de télématique ou d’automatisation numériques adaptés ainsi que des systèmes de documentation</w:t>
      </w:r>
      <w:r>
        <w:rPr>
          <w:szCs w:val="22"/>
          <w:lang w:val="fr-FR"/>
        </w:rPr>
        <w:t xml:space="preserve"> </w:t>
      </w:r>
      <w:r>
        <w:rPr>
          <w:color w:val="000000"/>
          <w:szCs w:val="22"/>
          <w:lang w:val="fr-FR"/>
        </w:rPr>
        <w:t>et des options d’équipement adaptées à chaque application.</w:t>
      </w:r>
    </w:p>
    <w:p w14:paraId="05113BCF" w14:textId="7C36DF11" w:rsidR="0092511D" w:rsidRPr="0081513E" w:rsidRDefault="004F4C26" w:rsidP="000C0689">
      <w:pPr>
        <w:pStyle w:val="Teaserhead"/>
        <w:jc w:val="left"/>
        <w:rPr>
          <w:lang w:val="fr-FR"/>
        </w:rPr>
      </w:pPr>
      <w:r>
        <w:rPr>
          <w:bCs/>
          <w:lang w:val="fr-FR"/>
        </w:rPr>
        <w:t>Exposition de machines dotées de systèmes numériques d’assistance et de documentation</w:t>
      </w:r>
    </w:p>
    <w:p w14:paraId="23561798" w14:textId="5073BF76" w:rsidR="002F3973" w:rsidRPr="0081513E" w:rsidRDefault="004F4C26" w:rsidP="002F3973">
      <w:pPr>
        <w:pStyle w:val="Standardabsatz"/>
        <w:spacing w:after="0"/>
        <w:rPr>
          <w:lang w:val="fr-FR"/>
        </w:rPr>
      </w:pPr>
      <w:r>
        <w:rPr>
          <w:lang w:val="fr-FR"/>
        </w:rPr>
        <w:t>Au centre de l’attention du stand du Wirtgen Group (hall 11, stand C1-D2), les visiteurs pourront admirer notamment le Wirtgen Performance Tracker (WPT), qui est intégré dans la fraiseuse compacte Wirtgen W 100 Fi et la grande fraiseuse W 200 Fi. Ce système permet de documenter avec précision le rendement de fraisage et d’envoyer par e-mail un rapport généré automatiquement à l’exploitant de la machine. Cela permet de réduire le temps et les coûts de traitement des commandes.</w:t>
      </w:r>
    </w:p>
    <w:p w14:paraId="6628C2FD" w14:textId="4F442E6B" w:rsidR="009876BA" w:rsidRPr="0081513E" w:rsidRDefault="009876BA" w:rsidP="009876BA">
      <w:pPr>
        <w:pStyle w:val="Teaserhead"/>
        <w:rPr>
          <w:b w:val="0"/>
          <w:lang w:val="fr-FR"/>
        </w:rPr>
      </w:pPr>
    </w:p>
    <w:p w14:paraId="75D4606B" w14:textId="6ABE6E5F" w:rsidR="00A959ED" w:rsidRPr="0081513E" w:rsidRDefault="006C4442" w:rsidP="00A959ED">
      <w:pPr>
        <w:pStyle w:val="Teaserhead"/>
        <w:rPr>
          <w:b w:val="0"/>
          <w:lang w:val="fr-FR"/>
        </w:rPr>
      </w:pPr>
      <w:r>
        <w:rPr>
          <w:b w:val="0"/>
          <w:lang w:val="fr-FR"/>
        </w:rPr>
        <w:t>Outre ses finisseurs de routes puissants, de la classe Mini à la classe Universal, Vögele présente sa solution numérique de documentation du chantier. Le finisseur sur pneus SUPER 1803-3i est équipé de WITOS Paving Docu et du système de mesure de température sans contact RoadScan, pour un contrôle de la température sur toute la surface de pose. Grâce à l’association de ces deux produits, toutes les données relatives à la pose peuvent être documentées et consultées sous forme numérique – y compris sur un smartphone.</w:t>
      </w:r>
    </w:p>
    <w:p w14:paraId="15BA6764" w14:textId="77777777" w:rsidR="009876BA" w:rsidRPr="0081513E" w:rsidRDefault="009876BA" w:rsidP="009876BA">
      <w:pPr>
        <w:pStyle w:val="Teaserhead"/>
        <w:rPr>
          <w:b w:val="0"/>
          <w:lang w:val="fr-FR"/>
        </w:rPr>
      </w:pPr>
    </w:p>
    <w:p w14:paraId="06AD3DFB" w14:textId="7DC55317" w:rsidR="00ED5C12" w:rsidRPr="0081513E" w:rsidRDefault="00382B7A" w:rsidP="00ED5C12">
      <w:pPr>
        <w:pStyle w:val="Standardabsatz"/>
        <w:rPr>
          <w:lang w:val="fr-FR"/>
        </w:rPr>
      </w:pPr>
      <w:r>
        <w:rPr>
          <w:lang w:val="fr-FR"/>
        </w:rPr>
        <w:lastRenderedPageBreak/>
        <w:t xml:space="preserve">Hamm présente le rouleau tandem électrique à batterie </w:t>
      </w:r>
      <w:r>
        <w:rPr>
          <w:rFonts w:ascii="ArialMT" w:hAnsi="ArialMT"/>
          <w:lang w:val="fr-FR"/>
        </w:rPr>
        <w:t>HD 12e OT</w:t>
      </w:r>
      <w:r>
        <w:rPr>
          <w:lang w:val="fr-FR"/>
        </w:rPr>
        <w:t xml:space="preserve"> ainsi que des machines des nouvelles séries HX et HC. Les rouleaux tandem à traverse pivotante HX90 VS-OS et le compacteur de terrassement HC 130i  exposés à Vérone sont équipés de Smart Docpour la mesure et la documentation du compactage sur toute la surface de pose dans l’asphaltage et le terrassement. Le HX90 VS-OS est par ailleurs exposé avec Smart Compact, le nouvel assistant de compactage numérique. Smart Compact contribue de manière décisive à la qualité du compactage ainsi qu’à la préservation de la machine et des ressources, puisque ce système assiste activement le conducteur dans le choix de l’énergie de compactage la plus adaptée.</w:t>
      </w:r>
    </w:p>
    <w:p w14:paraId="4386E4C7" w14:textId="727C2A78" w:rsidR="00023521" w:rsidRDefault="00E67299" w:rsidP="00ED5C12">
      <w:pPr>
        <w:pStyle w:val="Standardabsatz"/>
        <w:rPr>
          <w:lang w:val="fr-FR"/>
        </w:rPr>
      </w:pPr>
      <w:r>
        <w:rPr>
          <w:lang w:val="fr-FR"/>
        </w:rPr>
        <w:t xml:space="preserve">Le système de conduite numérique SPECTIVE de </w:t>
      </w:r>
      <w:proofErr w:type="spellStart"/>
      <w:r>
        <w:rPr>
          <w:lang w:val="fr-FR"/>
        </w:rPr>
        <w:t>Kleemann</w:t>
      </w:r>
      <w:proofErr w:type="spellEnd"/>
      <w:r>
        <w:rPr>
          <w:lang w:val="fr-FR"/>
        </w:rPr>
        <w:t xml:space="preserve"> a optimisé pour l'avenir les possibilités de commande des machines de concassage à percussion telles que le </w:t>
      </w:r>
      <w:r w:rsidR="0081513E" w:rsidRPr="0081513E">
        <w:rPr>
          <w:lang w:val="fr-FR"/>
        </w:rPr>
        <w:t>MC 110i EVO2</w:t>
      </w:r>
      <w:r>
        <w:rPr>
          <w:lang w:val="fr-FR"/>
        </w:rPr>
        <w:t>. La solution numérique SPECTIVE CONNECT permet par ailleurs d’afficher toutes les informations de processus et les rapports pertinents sur un smartphone sans que l'opérateur n’aie à quitter le dispositif d’alimentation.</w:t>
      </w:r>
    </w:p>
    <w:p w14:paraId="70ACA0B2" w14:textId="169885EE" w:rsidR="003B5E29" w:rsidRPr="003B5E29" w:rsidRDefault="00D50673" w:rsidP="003B5E29">
      <w:pPr>
        <w:pStyle w:val="Standardabsatz"/>
        <w:spacing w:after="0"/>
        <w:rPr>
          <w:lang w:val="en-US"/>
        </w:rPr>
      </w:pPr>
      <w:proofErr w:type="spellStart"/>
      <w:r w:rsidRPr="00D50673">
        <w:rPr>
          <w:lang w:val="en-US"/>
        </w:rPr>
        <w:t>Benninghoven</w:t>
      </w:r>
      <w:proofErr w:type="spellEnd"/>
      <w:r w:rsidRPr="00D50673">
        <w:rPr>
          <w:lang w:val="en-US"/>
        </w:rPr>
        <w:t xml:space="preserve"> propose </w:t>
      </w:r>
      <w:proofErr w:type="spellStart"/>
      <w:r w:rsidRPr="00D50673">
        <w:rPr>
          <w:lang w:val="en-US"/>
        </w:rPr>
        <w:t>une</w:t>
      </w:r>
      <w:proofErr w:type="spellEnd"/>
      <w:r w:rsidRPr="00D50673">
        <w:rPr>
          <w:lang w:val="en-US"/>
        </w:rPr>
        <w:t xml:space="preserve"> solution </w:t>
      </w:r>
      <w:proofErr w:type="spellStart"/>
      <w:r w:rsidRPr="00D50673">
        <w:rPr>
          <w:lang w:val="en-US"/>
        </w:rPr>
        <w:t>innovante</w:t>
      </w:r>
      <w:proofErr w:type="spellEnd"/>
      <w:r w:rsidRPr="00D50673">
        <w:rPr>
          <w:lang w:val="en-US"/>
        </w:rPr>
        <w:t xml:space="preserve"> pour </w:t>
      </w:r>
      <w:proofErr w:type="spellStart"/>
      <w:r w:rsidRPr="00D50673">
        <w:rPr>
          <w:lang w:val="en-US"/>
        </w:rPr>
        <w:t>l’utilisation</w:t>
      </w:r>
      <w:proofErr w:type="spellEnd"/>
      <w:r w:rsidRPr="00D50673">
        <w:rPr>
          <w:lang w:val="en-US"/>
        </w:rPr>
        <w:t xml:space="preserve"> de la </w:t>
      </w:r>
      <w:proofErr w:type="spellStart"/>
      <w:r w:rsidRPr="00D50673">
        <w:rPr>
          <w:lang w:val="en-US"/>
        </w:rPr>
        <w:t>biomasse</w:t>
      </w:r>
      <w:proofErr w:type="spellEnd"/>
      <w:r w:rsidRPr="00D50673">
        <w:rPr>
          <w:lang w:val="en-US"/>
        </w:rPr>
        <w:t xml:space="preserve"> </w:t>
      </w:r>
      <w:proofErr w:type="spellStart"/>
      <w:r w:rsidRPr="00D50673">
        <w:rPr>
          <w:lang w:val="en-US"/>
        </w:rPr>
        <w:t>comme</w:t>
      </w:r>
      <w:proofErr w:type="spellEnd"/>
      <w:r w:rsidRPr="00D50673">
        <w:rPr>
          <w:lang w:val="en-US"/>
        </w:rPr>
        <w:t xml:space="preserve"> combustible : le </w:t>
      </w:r>
      <w:proofErr w:type="spellStart"/>
      <w:r w:rsidRPr="00D50673">
        <w:rPr>
          <w:lang w:val="en-US"/>
        </w:rPr>
        <w:t>brûleur</w:t>
      </w:r>
      <w:proofErr w:type="spellEnd"/>
      <w:r w:rsidRPr="00D50673">
        <w:rPr>
          <w:lang w:val="en-US"/>
        </w:rPr>
        <w:t xml:space="preserve"> à </w:t>
      </w:r>
      <w:proofErr w:type="spellStart"/>
      <w:r w:rsidRPr="00D50673">
        <w:rPr>
          <w:lang w:val="en-US"/>
        </w:rPr>
        <w:t>BtL</w:t>
      </w:r>
      <w:proofErr w:type="spellEnd"/>
      <w:r w:rsidRPr="00D50673">
        <w:rPr>
          <w:lang w:val="en-US"/>
        </w:rPr>
        <w:t xml:space="preserve"> EVO JET. Comme la </w:t>
      </w:r>
      <w:proofErr w:type="spellStart"/>
      <w:r w:rsidRPr="00D50673">
        <w:rPr>
          <w:lang w:val="en-US"/>
        </w:rPr>
        <w:t>poussière</w:t>
      </w:r>
      <w:proofErr w:type="spellEnd"/>
      <w:r w:rsidRPr="00D50673">
        <w:rPr>
          <w:lang w:val="en-US"/>
        </w:rPr>
        <w:t xml:space="preserve"> de </w:t>
      </w:r>
      <w:proofErr w:type="spellStart"/>
      <w:r w:rsidRPr="00D50673">
        <w:rPr>
          <w:lang w:val="en-US"/>
        </w:rPr>
        <w:t>bois</w:t>
      </w:r>
      <w:proofErr w:type="spellEnd"/>
      <w:r w:rsidRPr="00D50673">
        <w:rPr>
          <w:lang w:val="en-US"/>
        </w:rPr>
        <w:t xml:space="preserve">, la </w:t>
      </w:r>
      <w:proofErr w:type="spellStart"/>
      <w:r w:rsidRPr="00D50673">
        <w:rPr>
          <w:lang w:val="en-US"/>
        </w:rPr>
        <w:t>biomasse</w:t>
      </w:r>
      <w:proofErr w:type="spellEnd"/>
      <w:r w:rsidRPr="00D50673">
        <w:rPr>
          <w:lang w:val="en-US"/>
        </w:rPr>
        <w:t xml:space="preserve"> </w:t>
      </w:r>
      <w:proofErr w:type="spellStart"/>
      <w:r w:rsidRPr="00D50673">
        <w:rPr>
          <w:lang w:val="en-US"/>
        </w:rPr>
        <w:t>liquéfiée</w:t>
      </w:r>
      <w:proofErr w:type="spellEnd"/>
      <w:r w:rsidRPr="00D50673">
        <w:rPr>
          <w:lang w:val="en-US"/>
        </w:rPr>
        <w:t xml:space="preserve"> </w:t>
      </w:r>
      <w:proofErr w:type="spellStart"/>
      <w:r w:rsidRPr="00D50673">
        <w:rPr>
          <w:lang w:val="en-US"/>
        </w:rPr>
        <w:t>présente</w:t>
      </w:r>
      <w:proofErr w:type="spellEnd"/>
      <w:r w:rsidRPr="00D50673">
        <w:rPr>
          <w:lang w:val="en-US"/>
        </w:rPr>
        <w:t xml:space="preserve"> </w:t>
      </w:r>
      <w:proofErr w:type="spellStart"/>
      <w:r w:rsidRPr="00D50673">
        <w:rPr>
          <w:lang w:val="en-US"/>
        </w:rPr>
        <w:t>également</w:t>
      </w:r>
      <w:proofErr w:type="spellEnd"/>
      <w:r w:rsidRPr="00D50673">
        <w:rPr>
          <w:lang w:val="en-US"/>
        </w:rPr>
        <w:t xml:space="preserve"> un </w:t>
      </w:r>
      <w:proofErr w:type="spellStart"/>
      <w:r w:rsidRPr="00D50673">
        <w:rPr>
          <w:lang w:val="en-US"/>
        </w:rPr>
        <w:t>bilan</w:t>
      </w:r>
      <w:proofErr w:type="spellEnd"/>
      <w:r w:rsidRPr="00D50673">
        <w:rPr>
          <w:lang w:val="en-US"/>
        </w:rPr>
        <w:t xml:space="preserve"> </w:t>
      </w:r>
      <w:proofErr w:type="spellStart"/>
      <w:r w:rsidRPr="00D50673">
        <w:rPr>
          <w:lang w:val="en-US"/>
        </w:rPr>
        <w:t>carbone</w:t>
      </w:r>
      <w:proofErr w:type="spellEnd"/>
      <w:r w:rsidRPr="00D50673">
        <w:rPr>
          <w:lang w:val="en-US"/>
        </w:rPr>
        <w:t xml:space="preserve"> </w:t>
      </w:r>
      <w:proofErr w:type="spellStart"/>
      <w:r w:rsidRPr="00D50673">
        <w:rPr>
          <w:lang w:val="en-US"/>
        </w:rPr>
        <w:t>neutre</w:t>
      </w:r>
      <w:proofErr w:type="spellEnd"/>
      <w:r w:rsidRPr="00D50673">
        <w:rPr>
          <w:lang w:val="en-US"/>
        </w:rPr>
        <w:t>.</w:t>
      </w:r>
      <w:r>
        <w:rPr>
          <w:lang w:val="en-US"/>
        </w:rPr>
        <w:t xml:space="preserve"> </w:t>
      </w:r>
      <w:r w:rsidR="003B5E29" w:rsidRPr="003B5E29">
        <w:rPr>
          <w:lang w:val="en-US"/>
        </w:rPr>
        <w:t xml:space="preserve">Les </w:t>
      </w:r>
      <w:proofErr w:type="spellStart"/>
      <w:r w:rsidR="003B5E29" w:rsidRPr="003B5E29">
        <w:rPr>
          <w:lang w:val="en-US"/>
        </w:rPr>
        <w:t>brûleurs</w:t>
      </w:r>
      <w:proofErr w:type="spellEnd"/>
      <w:r w:rsidR="003B5E29" w:rsidRPr="003B5E29">
        <w:rPr>
          <w:lang w:val="en-US"/>
        </w:rPr>
        <w:t xml:space="preserve"> à </w:t>
      </w:r>
      <w:proofErr w:type="spellStart"/>
      <w:r w:rsidR="003B5E29" w:rsidRPr="003B5E29">
        <w:rPr>
          <w:lang w:val="en-US"/>
        </w:rPr>
        <w:t>BtL</w:t>
      </w:r>
      <w:proofErr w:type="spellEnd"/>
      <w:r w:rsidR="003B5E29" w:rsidRPr="003B5E29">
        <w:rPr>
          <w:lang w:val="en-US"/>
        </w:rPr>
        <w:t xml:space="preserve"> de </w:t>
      </w:r>
      <w:proofErr w:type="spellStart"/>
      <w:r w:rsidR="003B5E29" w:rsidRPr="003B5E29">
        <w:rPr>
          <w:lang w:val="en-US"/>
        </w:rPr>
        <w:t>Benninghoven</w:t>
      </w:r>
      <w:proofErr w:type="spellEnd"/>
      <w:r w:rsidR="003B5E29" w:rsidRPr="003B5E29">
        <w:rPr>
          <w:lang w:val="en-US"/>
        </w:rPr>
        <w:t xml:space="preserve"> – </w:t>
      </w:r>
      <w:proofErr w:type="spellStart"/>
      <w:r w:rsidR="003B5E29" w:rsidRPr="003B5E29">
        <w:rPr>
          <w:lang w:val="en-US"/>
        </w:rPr>
        <w:t>comme</w:t>
      </w:r>
      <w:proofErr w:type="spellEnd"/>
      <w:r w:rsidR="003B5E29" w:rsidRPr="003B5E29">
        <w:rPr>
          <w:lang w:val="en-US"/>
        </w:rPr>
        <w:t xml:space="preserve"> </w:t>
      </w:r>
      <w:proofErr w:type="spellStart"/>
      <w:r w:rsidR="003B5E29" w:rsidRPr="003B5E29">
        <w:rPr>
          <w:lang w:val="en-US"/>
        </w:rPr>
        <w:t>tous</w:t>
      </w:r>
      <w:proofErr w:type="spellEnd"/>
      <w:r w:rsidR="003B5E29" w:rsidRPr="003B5E29">
        <w:rPr>
          <w:lang w:val="en-US"/>
        </w:rPr>
        <w:t xml:space="preserve"> les </w:t>
      </w:r>
      <w:proofErr w:type="spellStart"/>
      <w:r w:rsidR="003B5E29" w:rsidRPr="003B5E29">
        <w:rPr>
          <w:lang w:val="en-US"/>
        </w:rPr>
        <w:t>modèles</w:t>
      </w:r>
      <w:proofErr w:type="spellEnd"/>
      <w:r w:rsidR="003B5E29" w:rsidRPr="003B5E29">
        <w:rPr>
          <w:lang w:val="en-US"/>
        </w:rPr>
        <w:t xml:space="preserve"> EVO JET – </w:t>
      </w:r>
      <w:proofErr w:type="spellStart"/>
      <w:r w:rsidR="003B5E29" w:rsidRPr="003B5E29">
        <w:rPr>
          <w:lang w:val="en-US"/>
        </w:rPr>
        <w:t>peuvent</w:t>
      </w:r>
      <w:proofErr w:type="spellEnd"/>
      <w:r w:rsidR="003B5E29" w:rsidRPr="003B5E29">
        <w:rPr>
          <w:lang w:val="en-US"/>
        </w:rPr>
        <w:t xml:space="preserve"> </w:t>
      </w:r>
      <w:proofErr w:type="spellStart"/>
      <w:r w:rsidR="003B5E29" w:rsidRPr="003B5E29">
        <w:rPr>
          <w:lang w:val="en-US"/>
        </w:rPr>
        <w:t>également</w:t>
      </w:r>
      <w:proofErr w:type="spellEnd"/>
      <w:r w:rsidR="003B5E29" w:rsidRPr="003B5E29">
        <w:rPr>
          <w:lang w:val="en-US"/>
        </w:rPr>
        <w:t xml:space="preserve"> </w:t>
      </w:r>
      <w:proofErr w:type="spellStart"/>
      <w:r w:rsidR="003B5E29" w:rsidRPr="003B5E29">
        <w:rPr>
          <w:lang w:val="en-US"/>
        </w:rPr>
        <w:t>être</w:t>
      </w:r>
      <w:proofErr w:type="spellEnd"/>
      <w:r w:rsidR="003B5E29" w:rsidRPr="003B5E29">
        <w:rPr>
          <w:lang w:val="en-US"/>
        </w:rPr>
        <w:t xml:space="preserve"> </w:t>
      </w:r>
      <w:proofErr w:type="spellStart"/>
      <w:r w:rsidR="003B5E29" w:rsidRPr="003B5E29">
        <w:rPr>
          <w:lang w:val="en-US"/>
        </w:rPr>
        <w:t>exploités</w:t>
      </w:r>
      <w:proofErr w:type="spellEnd"/>
      <w:r w:rsidR="003B5E29" w:rsidRPr="003B5E29">
        <w:rPr>
          <w:lang w:val="en-US"/>
        </w:rPr>
        <w:t xml:space="preserve"> avec </w:t>
      </w:r>
      <w:proofErr w:type="spellStart"/>
      <w:r w:rsidR="003B5E29" w:rsidRPr="003B5E29">
        <w:rPr>
          <w:lang w:val="en-US"/>
        </w:rPr>
        <w:t>d'autres</w:t>
      </w:r>
      <w:proofErr w:type="spellEnd"/>
      <w:r w:rsidR="003B5E29" w:rsidRPr="003B5E29">
        <w:rPr>
          <w:lang w:val="en-US"/>
        </w:rPr>
        <w:t xml:space="preserve"> combustibles </w:t>
      </w:r>
      <w:proofErr w:type="spellStart"/>
      <w:r w:rsidR="003B5E29" w:rsidRPr="003B5E29">
        <w:rPr>
          <w:lang w:val="en-US"/>
        </w:rPr>
        <w:t>comme</w:t>
      </w:r>
      <w:proofErr w:type="spellEnd"/>
      <w:r w:rsidR="003B5E29" w:rsidRPr="003B5E29">
        <w:rPr>
          <w:lang w:val="en-US"/>
        </w:rPr>
        <w:t xml:space="preserve"> le fuel, la </w:t>
      </w:r>
      <w:proofErr w:type="spellStart"/>
      <w:r w:rsidR="003B5E29" w:rsidRPr="003B5E29">
        <w:rPr>
          <w:lang w:val="en-US"/>
        </w:rPr>
        <w:t>poussière</w:t>
      </w:r>
      <w:proofErr w:type="spellEnd"/>
      <w:r w:rsidR="003B5E29" w:rsidRPr="003B5E29">
        <w:rPr>
          <w:lang w:val="en-US"/>
        </w:rPr>
        <w:t xml:space="preserve"> de </w:t>
      </w:r>
      <w:proofErr w:type="spellStart"/>
      <w:r w:rsidR="003B5E29" w:rsidRPr="003B5E29">
        <w:rPr>
          <w:lang w:val="en-US"/>
        </w:rPr>
        <w:t>charbon</w:t>
      </w:r>
      <w:proofErr w:type="spellEnd"/>
      <w:r w:rsidR="003B5E29" w:rsidRPr="003B5E29">
        <w:rPr>
          <w:lang w:val="en-US"/>
        </w:rPr>
        <w:t xml:space="preserve"> et le gaz. Les nouveaux </w:t>
      </w:r>
      <w:proofErr w:type="spellStart"/>
      <w:r w:rsidR="003B5E29" w:rsidRPr="003B5E29">
        <w:rPr>
          <w:lang w:val="en-US"/>
        </w:rPr>
        <w:t>brûleurs</w:t>
      </w:r>
      <w:proofErr w:type="spellEnd"/>
      <w:r w:rsidR="003B5E29" w:rsidRPr="003B5E29">
        <w:rPr>
          <w:lang w:val="en-US"/>
        </w:rPr>
        <w:t xml:space="preserve"> </w:t>
      </w:r>
      <w:proofErr w:type="spellStart"/>
      <w:r w:rsidR="003B5E29" w:rsidRPr="003B5E29">
        <w:rPr>
          <w:lang w:val="en-US"/>
        </w:rPr>
        <w:t>offrent</w:t>
      </w:r>
      <w:proofErr w:type="spellEnd"/>
      <w:r w:rsidR="003B5E29" w:rsidRPr="003B5E29">
        <w:rPr>
          <w:lang w:val="en-US"/>
        </w:rPr>
        <w:t xml:space="preserve"> </w:t>
      </w:r>
      <w:proofErr w:type="spellStart"/>
      <w:r w:rsidR="003B5E29" w:rsidRPr="003B5E29">
        <w:rPr>
          <w:lang w:val="en-US"/>
        </w:rPr>
        <w:t>ainsi</w:t>
      </w:r>
      <w:proofErr w:type="spellEnd"/>
      <w:r w:rsidR="003B5E29" w:rsidRPr="003B5E29">
        <w:rPr>
          <w:lang w:val="en-US"/>
        </w:rPr>
        <w:t xml:space="preserve"> la </w:t>
      </w:r>
      <w:proofErr w:type="spellStart"/>
      <w:r w:rsidR="003B5E29" w:rsidRPr="003B5E29">
        <w:rPr>
          <w:lang w:val="en-US"/>
        </w:rPr>
        <w:t>possibilité</w:t>
      </w:r>
      <w:proofErr w:type="spellEnd"/>
      <w:r w:rsidR="003B5E29" w:rsidRPr="003B5E29">
        <w:rPr>
          <w:lang w:val="en-US"/>
        </w:rPr>
        <w:t xml:space="preserve"> aux </w:t>
      </w:r>
      <w:proofErr w:type="spellStart"/>
      <w:r w:rsidR="003B5E29" w:rsidRPr="003B5E29">
        <w:rPr>
          <w:lang w:val="en-US"/>
        </w:rPr>
        <w:t>exploitants</w:t>
      </w:r>
      <w:proofErr w:type="spellEnd"/>
      <w:r w:rsidR="003B5E29" w:rsidRPr="003B5E29">
        <w:rPr>
          <w:lang w:val="en-US"/>
        </w:rPr>
        <w:t xml:space="preserve"> </w:t>
      </w:r>
      <w:proofErr w:type="spellStart"/>
      <w:r w:rsidR="003B5E29" w:rsidRPr="003B5E29">
        <w:rPr>
          <w:lang w:val="en-US"/>
        </w:rPr>
        <w:t>d’utiliser</w:t>
      </w:r>
      <w:proofErr w:type="spellEnd"/>
      <w:r w:rsidR="003B5E29" w:rsidRPr="003B5E29">
        <w:rPr>
          <w:lang w:val="en-US"/>
        </w:rPr>
        <w:t xml:space="preserve"> </w:t>
      </w:r>
      <w:proofErr w:type="spellStart"/>
      <w:r w:rsidR="003B5E29" w:rsidRPr="003B5E29">
        <w:rPr>
          <w:lang w:val="en-US"/>
        </w:rPr>
        <w:t>aujourd'hui</w:t>
      </w:r>
      <w:proofErr w:type="spellEnd"/>
      <w:r w:rsidR="003B5E29" w:rsidRPr="003B5E29">
        <w:rPr>
          <w:lang w:val="en-US"/>
        </w:rPr>
        <w:t xml:space="preserve"> encore des combustibles </w:t>
      </w:r>
      <w:proofErr w:type="spellStart"/>
      <w:r w:rsidR="003B5E29" w:rsidRPr="003B5E29">
        <w:rPr>
          <w:lang w:val="en-US"/>
        </w:rPr>
        <w:t>fossiles</w:t>
      </w:r>
      <w:proofErr w:type="spellEnd"/>
      <w:r w:rsidR="003B5E29" w:rsidRPr="003B5E29">
        <w:rPr>
          <w:lang w:val="en-US"/>
        </w:rPr>
        <w:t xml:space="preserve">, </w:t>
      </w:r>
      <w:proofErr w:type="spellStart"/>
      <w:r w:rsidR="003B5E29" w:rsidRPr="003B5E29">
        <w:rPr>
          <w:lang w:val="en-US"/>
        </w:rPr>
        <w:t>mais</w:t>
      </w:r>
      <w:proofErr w:type="spellEnd"/>
      <w:r w:rsidR="003B5E29" w:rsidRPr="003B5E29">
        <w:rPr>
          <w:lang w:val="en-US"/>
        </w:rPr>
        <w:t xml:space="preserve"> de passer à court </w:t>
      </w:r>
      <w:proofErr w:type="spellStart"/>
      <w:r w:rsidR="003B5E29" w:rsidRPr="003B5E29">
        <w:rPr>
          <w:lang w:val="en-US"/>
        </w:rPr>
        <w:t>terme</w:t>
      </w:r>
      <w:proofErr w:type="spellEnd"/>
      <w:r w:rsidR="003B5E29" w:rsidRPr="003B5E29">
        <w:rPr>
          <w:lang w:val="en-US"/>
        </w:rPr>
        <w:t xml:space="preserve"> à des combustibles </w:t>
      </w:r>
      <w:proofErr w:type="spellStart"/>
      <w:r w:rsidR="003B5E29" w:rsidRPr="003B5E29">
        <w:rPr>
          <w:lang w:val="en-US"/>
        </w:rPr>
        <w:t>renouvelables</w:t>
      </w:r>
      <w:proofErr w:type="spellEnd"/>
      <w:r w:rsidR="003B5E29" w:rsidRPr="003B5E29">
        <w:rPr>
          <w:lang w:val="en-US"/>
        </w:rPr>
        <w:t>.</w:t>
      </w:r>
    </w:p>
    <w:p w14:paraId="3FF278FB" w14:textId="77777777" w:rsidR="00D50673" w:rsidRDefault="00D50673" w:rsidP="00941170">
      <w:pPr>
        <w:pStyle w:val="Teaserhead"/>
        <w:jc w:val="left"/>
        <w:rPr>
          <w:bCs/>
          <w:lang w:val="fr-FR"/>
        </w:rPr>
      </w:pPr>
    </w:p>
    <w:p w14:paraId="151FD40A" w14:textId="4481BB12" w:rsidR="00941170" w:rsidRPr="0081513E" w:rsidRDefault="00941170" w:rsidP="00941170">
      <w:pPr>
        <w:pStyle w:val="Teaserhead"/>
        <w:jc w:val="left"/>
        <w:rPr>
          <w:lang w:val="fr-FR"/>
        </w:rPr>
      </w:pPr>
      <w:r>
        <w:rPr>
          <w:bCs/>
          <w:lang w:val="fr-FR"/>
        </w:rPr>
        <w:t>Des présentations par les spécialistes de Wirtgen Macchine</w:t>
      </w:r>
    </w:p>
    <w:p w14:paraId="5122613E" w14:textId="2777693F" w:rsidR="001C15E9" w:rsidRPr="0081513E" w:rsidRDefault="00433707" w:rsidP="000007E9">
      <w:pPr>
        <w:pStyle w:val="Standardabsatz"/>
        <w:rPr>
          <w:lang w:val="fr-FR"/>
        </w:rPr>
      </w:pPr>
      <w:r>
        <w:rPr>
          <w:lang w:val="fr-FR"/>
        </w:rPr>
        <w:t>Lors du salon, des spécialistes du Wirtgen Group proposent par ailleurs des présentations consacrées aux enjeux du développement durable dans la construction routière. Davide Michele D’Onza, directeur régional chez Wirtgen Macchine, parlera ainsi des technologies de recyclage à froid de la série CR de Wirtgen.</w:t>
      </w:r>
    </w:p>
    <w:p w14:paraId="6908DD75" w14:textId="77777777" w:rsidR="00433707" w:rsidRPr="0081513E" w:rsidRDefault="00433707" w:rsidP="000007E9">
      <w:pPr>
        <w:pStyle w:val="Standardabsatz"/>
        <w:rPr>
          <w:lang w:val="fr-FR"/>
        </w:rPr>
      </w:pPr>
    </w:p>
    <w:p w14:paraId="2746317C" w14:textId="5C31FB65" w:rsidR="007F164D" w:rsidRPr="00C31D22" w:rsidRDefault="007F164D" w:rsidP="007F164D">
      <w:pPr>
        <w:pStyle w:val="Fotos"/>
        <w:rPr>
          <w:lang w:val="en-GB"/>
        </w:rPr>
      </w:pPr>
      <w:r>
        <w:rPr>
          <w:bCs/>
          <w:lang w:val="fr-FR"/>
        </w:rPr>
        <w:t xml:space="preserve">Photos : </w:t>
      </w:r>
    </w:p>
    <w:p w14:paraId="784F6E69" w14:textId="65CE9D4D" w:rsidR="00B86461" w:rsidRPr="00C31D22" w:rsidRDefault="00C522DE" w:rsidP="00175235">
      <w:pPr>
        <w:pStyle w:val="BUbold"/>
        <w:rPr>
          <w:bCs/>
          <w:szCs w:val="20"/>
          <w:lang w:val="en-GB"/>
        </w:rPr>
      </w:pPr>
      <w:r>
        <w:rPr>
          <w:b w:val="0"/>
          <w:noProof/>
          <w:lang w:val="fr-FR"/>
        </w:rPr>
        <w:drawing>
          <wp:inline distT="0" distB="0" distL="0" distR="0" wp14:anchorId="4CE8F138" wp14:editId="42756E03">
            <wp:extent cx="2421632" cy="1615440"/>
            <wp:effectExtent l="0" t="0" r="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8" cstate="screen">
                      <a:extLst>
                        <a:ext uri="{28A0092B-C50C-407E-A947-70E740481C1C}">
                          <a14:useLocalDpi xmlns:a14="http://schemas.microsoft.com/office/drawing/2010/main"/>
                        </a:ext>
                      </a:extLst>
                    </a:blip>
                    <a:stretch>
                      <a:fillRect/>
                    </a:stretch>
                  </pic:blipFill>
                  <pic:spPr>
                    <a:xfrm>
                      <a:off x="0" y="0"/>
                      <a:ext cx="2434196" cy="1623821"/>
                    </a:xfrm>
                    <a:prstGeom prst="rect">
                      <a:avLst/>
                    </a:prstGeom>
                  </pic:spPr>
                </pic:pic>
              </a:graphicData>
            </a:graphic>
          </wp:inline>
        </w:drawing>
      </w:r>
      <w:r>
        <w:rPr>
          <w:b w:val="0"/>
          <w:lang w:val="fr-FR"/>
        </w:rPr>
        <w:br/>
      </w:r>
      <w:r>
        <w:rPr>
          <w:bCs/>
          <w:szCs w:val="20"/>
          <w:lang w:val="fr-FR"/>
        </w:rPr>
        <w:t>W_W200Fi_00005_HI</w:t>
      </w:r>
    </w:p>
    <w:p w14:paraId="4863F418" w14:textId="40C47019" w:rsidR="00175235" w:rsidRPr="0081513E" w:rsidRDefault="008705D5" w:rsidP="00B86461">
      <w:pPr>
        <w:pStyle w:val="Standardabsatz"/>
        <w:rPr>
          <w:sz w:val="20"/>
          <w:szCs w:val="20"/>
          <w:lang w:val="fr-FR"/>
        </w:rPr>
      </w:pPr>
      <w:r>
        <w:rPr>
          <w:sz w:val="20"/>
          <w:szCs w:val="20"/>
          <w:lang w:val="fr-FR"/>
        </w:rPr>
        <w:t>Compacte et rentable , la fraiseuse à froid W 200 Fi est disponible avec le système de documentation numérique Wirtgen Performance Tracker et le système d’assistance Mill Assist.</w:t>
      </w:r>
    </w:p>
    <w:p w14:paraId="1B407908" w14:textId="106D4EEF" w:rsidR="00175235" w:rsidRPr="0081513E" w:rsidRDefault="00E004C0" w:rsidP="00175235">
      <w:pPr>
        <w:pStyle w:val="BUbold"/>
        <w:rPr>
          <w:bCs/>
          <w:szCs w:val="14"/>
          <w:lang w:val="fr-FR"/>
        </w:rPr>
      </w:pPr>
      <w:r>
        <w:rPr>
          <w:b w:val="0"/>
          <w:noProof/>
          <w:lang w:val="fr-FR"/>
        </w:rPr>
        <w:lastRenderedPageBreak/>
        <w:drawing>
          <wp:inline distT="0" distB="0" distL="0" distR="0" wp14:anchorId="1410E826" wp14:editId="387EB422">
            <wp:extent cx="2398269" cy="1600200"/>
            <wp:effectExtent l="0" t="0" r="254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9" cstate="screen">
                      <a:extLst>
                        <a:ext uri="{28A0092B-C50C-407E-A947-70E740481C1C}">
                          <a14:useLocalDpi xmlns:a14="http://schemas.microsoft.com/office/drawing/2010/main"/>
                        </a:ext>
                      </a:extLst>
                    </a:blip>
                    <a:stretch>
                      <a:fillRect/>
                    </a:stretch>
                  </pic:blipFill>
                  <pic:spPr>
                    <a:xfrm>
                      <a:off x="0" y="0"/>
                      <a:ext cx="2402386" cy="1602947"/>
                    </a:xfrm>
                    <a:prstGeom prst="rect">
                      <a:avLst/>
                    </a:prstGeom>
                  </pic:spPr>
                </pic:pic>
              </a:graphicData>
            </a:graphic>
          </wp:inline>
        </w:drawing>
      </w:r>
      <w:r>
        <w:rPr>
          <w:b w:val="0"/>
          <w:color w:val="FF0000"/>
          <w:lang w:val="fr-FR"/>
        </w:rPr>
        <w:br/>
      </w:r>
      <w:r>
        <w:rPr>
          <w:bCs/>
          <w:lang w:val="fr-FR"/>
        </w:rPr>
        <w:t>W_photo_W240CRi_00105_HI</w:t>
      </w:r>
    </w:p>
    <w:p w14:paraId="136FE6ED" w14:textId="71316E9C" w:rsidR="00731707" w:rsidRPr="0081513E" w:rsidRDefault="00955DAB" w:rsidP="00175235">
      <w:pPr>
        <w:pStyle w:val="Standardabsatz"/>
        <w:rPr>
          <w:sz w:val="20"/>
          <w:szCs w:val="20"/>
          <w:lang w:val="fr-FR"/>
        </w:rPr>
      </w:pPr>
      <w:r>
        <w:rPr>
          <w:sz w:val="20"/>
          <w:szCs w:val="20"/>
          <w:lang w:val="fr-FR"/>
        </w:rPr>
        <w:t xml:space="preserve">Les recycleurs à froid de la série CR sont destinés au recyclage rentable des chaussées. Un spécialiste de Wirtgen Macchine expliquera leur principe de fonctionnement lors d’une présentation au salon. </w:t>
      </w:r>
    </w:p>
    <w:p w14:paraId="626E0473" w14:textId="3A7AEFA6" w:rsidR="008932D9" w:rsidRPr="0081513E" w:rsidRDefault="008932D9">
      <w:pPr>
        <w:rPr>
          <w:color w:val="FF0000"/>
          <w:lang w:val="fr-FR"/>
        </w:rPr>
      </w:pPr>
    </w:p>
    <w:p w14:paraId="4678DE52" w14:textId="7FB426E4" w:rsidR="006E1355" w:rsidRPr="0081513E" w:rsidRDefault="008932D9" w:rsidP="006E1355">
      <w:pPr>
        <w:pStyle w:val="BUbold"/>
        <w:rPr>
          <w:bCs/>
          <w:szCs w:val="14"/>
          <w:lang w:val="fr-FR"/>
        </w:rPr>
      </w:pPr>
      <w:r>
        <w:rPr>
          <w:b w:val="0"/>
          <w:noProof/>
          <w:lang w:val="fr-FR"/>
        </w:rPr>
        <w:drawing>
          <wp:inline distT="0" distB="0" distL="0" distR="0" wp14:anchorId="58CFA3F2" wp14:editId="68A8F0C6">
            <wp:extent cx="2343150" cy="1562101"/>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0" cstate="screen">
                      <a:extLst>
                        <a:ext uri="{28A0092B-C50C-407E-A947-70E740481C1C}">
                          <a14:useLocalDpi xmlns:a14="http://schemas.microsoft.com/office/drawing/2010/main"/>
                        </a:ext>
                      </a:extLst>
                    </a:blip>
                    <a:stretch>
                      <a:fillRect/>
                    </a:stretch>
                  </pic:blipFill>
                  <pic:spPr>
                    <a:xfrm>
                      <a:off x="0" y="0"/>
                      <a:ext cx="2353244" cy="1568830"/>
                    </a:xfrm>
                    <a:prstGeom prst="rect">
                      <a:avLst/>
                    </a:prstGeom>
                  </pic:spPr>
                </pic:pic>
              </a:graphicData>
            </a:graphic>
          </wp:inline>
        </w:drawing>
      </w:r>
      <w:r>
        <w:rPr>
          <w:b w:val="0"/>
          <w:color w:val="FF0000"/>
          <w:lang w:val="fr-FR"/>
        </w:rPr>
        <w:br/>
      </w:r>
      <w:proofErr w:type="spellStart"/>
      <w:r>
        <w:rPr>
          <w:bCs/>
          <w:lang w:val="fr-FR"/>
        </w:rPr>
        <w:t>JV_PR_WITOS_Paving_Docu</w:t>
      </w:r>
      <w:proofErr w:type="spellEnd"/>
    </w:p>
    <w:p w14:paraId="0E6521D5" w14:textId="37CB2377" w:rsidR="008932D9" w:rsidRPr="0081513E" w:rsidRDefault="006E1355" w:rsidP="006E1355">
      <w:pPr>
        <w:pStyle w:val="BUnormal"/>
        <w:rPr>
          <w:color w:val="FF0000"/>
          <w:lang w:val="fr-FR"/>
        </w:rPr>
      </w:pPr>
      <w:r>
        <w:rPr>
          <w:lang w:val="fr-FR"/>
        </w:rPr>
        <w:t xml:space="preserve">Surveiller les températures de pose sur son smartphone : les utilisateurs de WITOS Paving Docu qui recourent en plus au système de mesure de température RoadScan de Vögele peuvent désormais suivre toutes les données de température pertinentes en temps réel avec l’application </w:t>
      </w:r>
      <w:proofErr w:type="spellStart"/>
      <w:r>
        <w:rPr>
          <w:lang w:val="fr-FR"/>
        </w:rPr>
        <w:t>Jobsite</w:t>
      </w:r>
      <w:proofErr w:type="spellEnd"/>
      <w:r>
        <w:rPr>
          <w:lang w:val="fr-FR"/>
        </w:rPr>
        <w:t xml:space="preserve"> Temp.</w:t>
      </w:r>
    </w:p>
    <w:p w14:paraId="55326396" w14:textId="6C004703" w:rsidR="00731707" w:rsidRPr="0081513E" w:rsidRDefault="00731707">
      <w:pPr>
        <w:rPr>
          <w:rFonts w:ascii="Verdana" w:eastAsiaTheme="minorHAnsi" w:hAnsi="Verdana" w:cstheme="minorBidi"/>
          <w:color w:val="FF0000"/>
          <w:sz w:val="22"/>
          <w:lang w:val="fr-FR"/>
        </w:rPr>
      </w:pPr>
    </w:p>
    <w:p w14:paraId="291CF194" w14:textId="77777777" w:rsidR="00F7620D" w:rsidRPr="0081513E" w:rsidRDefault="00C522DE" w:rsidP="00F7620D">
      <w:pPr>
        <w:pStyle w:val="BUbold"/>
        <w:rPr>
          <w:lang w:val="fr-FR"/>
        </w:rPr>
      </w:pPr>
      <w:r>
        <w:rPr>
          <w:b w:val="0"/>
          <w:noProof/>
          <w:lang w:val="fr-FR"/>
        </w:rPr>
        <w:drawing>
          <wp:inline distT="0" distB="0" distL="0" distR="0" wp14:anchorId="1557A1EF" wp14:editId="1423AC99">
            <wp:extent cx="2931913" cy="1876425"/>
            <wp:effectExtent l="0" t="0" r="190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947526" cy="1886417"/>
                    </a:xfrm>
                    <a:prstGeom prst="rect">
                      <a:avLst/>
                    </a:prstGeom>
                  </pic:spPr>
                </pic:pic>
              </a:graphicData>
            </a:graphic>
          </wp:inline>
        </w:drawing>
      </w:r>
      <w:r>
        <w:rPr>
          <w:b w:val="0"/>
          <w:lang w:val="fr-FR"/>
        </w:rPr>
        <w:br/>
      </w:r>
      <w:proofErr w:type="spellStart"/>
      <w:r>
        <w:rPr>
          <w:bCs/>
          <w:lang w:val="fr-FR"/>
        </w:rPr>
        <w:t>HAMM_Smart</w:t>
      </w:r>
      <w:proofErr w:type="spellEnd"/>
      <w:r>
        <w:rPr>
          <w:bCs/>
          <w:lang w:val="fr-FR"/>
        </w:rPr>
        <w:t xml:space="preserve"> Compact</w:t>
      </w:r>
    </w:p>
    <w:p w14:paraId="337BBB23" w14:textId="566C9055" w:rsidR="00175235" w:rsidRPr="0081513E" w:rsidRDefault="00F7620D" w:rsidP="00F7620D">
      <w:pPr>
        <w:pStyle w:val="BUbold"/>
        <w:rPr>
          <w:b w:val="0"/>
          <w:bCs/>
          <w:lang w:val="fr-FR"/>
        </w:rPr>
      </w:pPr>
      <w:r>
        <w:rPr>
          <w:b w:val="0"/>
          <w:lang w:val="fr-FR"/>
        </w:rPr>
        <w:t>Série HX avec Smart Compact : avec l'assistant de compactage Smart Compact, Hamm automatise le réglage séparé des différents rouleaux, ce qui lui permet d'augmenter la sécurité du processus et de faire passer la qualité du compactage à un niveau supérieur.</w:t>
      </w:r>
    </w:p>
    <w:p w14:paraId="4AD87E7B" w14:textId="77777777" w:rsidR="00850157" w:rsidRPr="0081513E" w:rsidRDefault="00850157" w:rsidP="00850157">
      <w:pPr>
        <w:pStyle w:val="Standardabsatz"/>
        <w:rPr>
          <w:sz w:val="20"/>
          <w:szCs w:val="20"/>
          <w:lang w:val="fr-FR"/>
        </w:rPr>
      </w:pPr>
    </w:p>
    <w:p w14:paraId="6E790B99" w14:textId="329265DB" w:rsidR="00850157" w:rsidRPr="0081513E" w:rsidRDefault="00850157" w:rsidP="00850157">
      <w:pPr>
        <w:pStyle w:val="BUbold"/>
        <w:rPr>
          <w:bCs/>
          <w:szCs w:val="20"/>
          <w:lang w:val="fr-FR"/>
        </w:rPr>
      </w:pPr>
      <w:r>
        <w:rPr>
          <w:b w:val="0"/>
          <w:noProof/>
          <w:lang w:val="fr-FR"/>
        </w:rPr>
        <w:lastRenderedPageBreak/>
        <w:drawing>
          <wp:inline distT="0" distB="0" distL="0" distR="0" wp14:anchorId="51B7DC2E" wp14:editId="091BDAB3">
            <wp:extent cx="2019300" cy="20193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2" cstate="screen">
                      <a:extLst>
                        <a:ext uri="{28A0092B-C50C-407E-A947-70E740481C1C}">
                          <a14:useLocalDpi xmlns:a14="http://schemas.microsoft.com/office/drawing/2010/main"/>
                        </a:ext>
                      </a:extLst>
                    </a:blip>
                    <a:stretch>
                      <a:fillRect/>
                    </a:stretch>
                  </pic:blipFill>
                  <pic:spPr>
                    <a:xfrm>
                      <a:off x="0" y="0"/>
                      <a:ext cx="2019644" cy="2019644"/>
                    </a:xfrm>
                    <a:prstGeom prst="rect">
                      <a:avLst/>
                    </a:prstGeom>
                  </pic:spPr>
                </pic:pic>
              </a:graphicData>
            </a:graphic>
          </wp:inline>
        </w:drawing>
      </w:r>
      <w:r>
        <w:rPr>
          <w:b w:val="0"/>
          <w:lang w:val="fr-FR"/>
        </w:rPr>
        <w:br/>
      </w:r>
      <w:proofErr w:type="spellStart"/>
      <w:r>
        <w:rPr>
          <w:bCs/>
          <w:szCs w:val="20"/>
          <w:lang w:val="fr-FR"/>
        </w:rPr>
        <w:t>SPECTIVE_components</w:t>
      </w:r>
      <w:proofErr w:type="spellEnd"/>
    </w:p>
    <w:p w14:paraId="43516ED7" w14:textId="753B44A5" w:rsidR="00850157" w:rsidRPr="0081513E" w:rsidRDefault="00352ED1" w:rsidP="00740AC3">
      <w:pPr>
        <w:pStyle w:val="Standardabsatz"/>
        <w:rPr>
          <w:sz w:val="20"/>
          <w:szCs w:val="20"/>
          <w:lang w:val="fr-FR"/>
        </w:rPr>
      </w:pPr>
      <w:r>
        <w:rPr>
          <w:sz w:val="20"/>
          <w:szCs w:val="20"/>
          <w:lang w:val="fr-FR"/>
        </w:rPr>
        <w:t xml:space="preserve">Le système de conduite SPECTIVE de </w:t>
      </w:r>
      <w:proofErr w:type="spellStart"/>
      <w:r>
        <w:rPr>
          <w:sz w:val="20"/>
          <w:szCs w:val="20"/>
          <w:lang w:val="fr-FR"/>
        </w:rPr>
        <w:t>Kleemann</w:t>
      </w:r>
      <w:proofErr w:type="spellEnd"/>
      <w:r>
        <w:rPr>
          <w:sz w:val="20"/>
          <w:szCs w:val="20"/>
          <w:lang w:val="fr-FR"/>
        </w:rPr>
        <w:t xml:space="preserve"> : écran tactile directement sur l'unité, grande télécommande radio pour procédure d'équipement et de déplacement ; petite télécommande radio avec toutes les fonctions de commande. SPECTIVE CONNECT, la nouvelle application avec toutes les informations pertinentes sur l'installation et les </w:t>
      </w:r>
      <w:proofErr w:type="spellStart"/>
      <w:r>
        <w:rPr>
          <w:sz w:val="20"/>
          <w:szCs w:val="20"/>
          <w:lang w:val="fr-FR"/>
        </w:rPr>
        <w:t>Jobsite</w:t>
      </w:r>
      <w:proofErr w:type="spellEnd"/>
      <w:r>
        <w:rPr>
          <w:sz w:val="20"/>
          <w:szCs w:val="20"/>
          <w:lang w:val="fr-FR"/>
        </w:rPr>
        <w:t xml:space="preserve"> </w:t>
      </w:r>
      <w:proofErr w:type="spellStart"/>
      <w:r>
        <w:rPr>
          <w:sz w:val="20"/>
          <w:szCs w:val="20"/>
          <w:lang w:val="fr-FR"/>
        </w:rPr>
        <w:t>Reporting</w:t>
      </w:r>
      <w:proofErr w:type="spellEnd"/>
      <w:r>
        <w:rPr>
          <w:sz w:val="20"/>
          <w:szCs w:val="20"/>
          <w:lang w:val="fr-FR"/>
        </w:rPr>
        <w:t xml:space="preserve"> (rapports de chantier).</w:t>
      </w:r>
    </w:p>
    <w:p w14:paraId="7C958315" w14:textId="3E835962" w:rsidR="00416D34" w:rsidRPr="00416D34" w:rsidRDefault="00416D34" w:rsidP="00416D34">
      <w:pPr>
        <w:pStyle w:val="Standardabsatz"/>
        <w:spacing w:after="0"/>
        <w:rPr>
          <w:b/>
          <w:bCs/>
          <w:lang w:val="en-US"/>
        </w:rPr>
      </w:pPr>
    </w:p>
    <w:p w14:paraId="0ED2A7C8" w14:textId="5F295A12" w:rsidR="00416D34" w:rsidRPr="00416D34" w:rsidRDefault="00416D34" w:rsidP="00416D34">
      <w:pPr>
        <w:pStyle w:val="Note"/>
        <w:rPr>
          <w:b/>
          <w:bCs/>
          <w:i w:val="0"/>
          <w:iCs/>
          <w:color w:val="auto"/>
          <w:lang w:val="en-US"/>
        </w:rPr>
      </w:pPr>
      <w:r>
        <w:rPr>
          <w:noProof/>
        </w:rPr>
        <w:drawing>
          <wp:inline distT="0" distB="0" distL="0" distR="0" wp14:anchorId="427B4D8B" wp14:editId="61ABF579">
            <wp:extent cx="2190919" cy="14351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3" cstate="screen">
                      <a:extLst>
                        <a:ext uri="{28A0092B-C50C-407E-A947-70E740481C1C}">
                          <a14:useLocalDpi xmlns:a14="http://schemas.microsoft.com/office/drawing/2010/main"/>
                        </a:ext>
                      </a:extLst>
                    </a:blip>
                    <a:stretch>
                      <a:fillRect/>
                    </a:stretch>
                  </pic:blipFill>
                  <pic:spPr>
                    <a:xfrm>
                      <a:off x="0" y="0"/>
                      <a:ext cx="2190919" cy="1435100"/>
                    </a:xfrm>
                    <a:prstGeom prst="rect">
                      <a:avLst/>
                    </a:prstGeom>
                  </pic:spPr>
                </pic:pic>
              </a:graphicData>
            </a:graphic>
          </wp:inline>
        </w:drawing>
      </w:r>
      <w:r w:rsidRPr="00416D34">
        <w:rPr>
          <w:b/>
          <w:color w:val="auto"/>
          <w:lang w:val="en-US"/>
        </w:rPr>
        <w:br/>
      </w:r>
      <w:proofErr w:type="spellStart"/>
      <w:r w:rsidR="00D50673" w:rsidRPr="00D50673">
        <w:rPr>
          <w:b/>
          <w:i w:val="0"/>
          <w:color w:val="auto"/>
          <w:lang w:val="en-US"/>
        </w:rPr>
        <w:t>BENNINGHOVEN_Fuels</w:t>
      </w:r>
      <w:proofErr w:type="spellEnd"/>
      <w:r w:rsidR="00D50673" w:rsidRPr="00D50673">
        <w:rPr>
          <w:b/>
          <w:i w:val="0"/>
          <w:color w:val="auto"/>
          <w:lang w:val="en-US"/>
        </w:rPr>
        <w:t xml:space="preserve"> of the future_02</w:t>
      </w:r>
      <w:r w:rsidRPr="00416D34">
        <w:rPr>
          <w:b/>
          <w:i w:val="0"/>
          <w:color w:val="auto"/>
          <w:lang w:val="en-US"/>
        </w:rPr>
        <w:br/>
      </w:r>
      <w:proofErr w:type="spellStart"/>
      <w:r w:rsidRPr="00416D34">
        <w:rPr>
          <w:i w:val="0"/>
          <w:color w:val="auto"/>
          <w:lang w:val="en-US"/>
        </w:rPr>
        <w:t>Utiliser</w:t>
      </w:r>
      <w:proofErr w:type="spellEnd"/>
      <w:r w:rsidRPr="00416D34">
        <w:rPr>
          <w:i w:val="0"/>
          <w:color w:val="auto"/>
          <w:lang w:val="en-US"/>
        </w:rPr>
        <w:t xml:space="preserve"> </w:t>
      </w:r>
      <w:proofErr w:type="spellStart"/>
      <w:r w:rsidRPr="00416D34">
        <w:rPr>
          <w:i w:val="0"/>
          <w:color w:val="auto"/>
          <w:lang w:val="en-US"/>
        </w:rPr>
        <w:t>dès</w:t>
      </w:r>
      <w:proofErr w:type="spellEnd"/>
      <w:r w:rsidRPr="00416D34">
        <w:rPr>
          <w:i w:val="0"/>
          <w:color w:val="auto"/>
          <w:lang w:val="en-US"/>
        </w:rPr>
        <w:t xml:space="preserve"> </w:t>
      </w:r>
      <w:proofErr w:type="spellStart"/>
      <w:r w:rsidRPr="00416D34">
        <w:rPr>
          <w:i w:val="0"/>
          <w:color w:val="auto"/>
          <w:lang w:val="en-US"/>
        </w:rPr>
        <w:t>aujourd'hui</w:t>
      </w:r>
      <w:proofErr w:type="spellEnd"/>
      <w:r w:rsidRPr="00416D34">
        <w:rPr>
          <w:i w:val="0"/>
          <w:color w:val="auto"/>
          <w:lang w:val="en-US"/>
        </w:rPr>
        <w:t xml:space="preserve"> les combustibles </w:t>
      </w:r>
      <w:proofErr w:type="spellStart"/>
      <w:r w:rsidRPr="00416D34">
        <w:rPr>
          <w:i w:val="0"/>
          <w:color w:val="auto"/>
          <w:lang w:val="en-US"/>
        </w:rPr>
        <w:t>renouvelables</w:t>
      </w:r>
      <w:proofErr w:type="spellEnd"/>
      <w:r w:rsidRPr="00416D34">
        <w:rPr>
          <w:i w:val="0"/>
          <w:color w:val="auto"/>
          <w:lang w:val="en-US"/>
        </w:rPr>
        <w:t xml:space="preserve"> : Les </w:t>
      </w:r>
      <w:proofErr w:type="spellStart"/>
      <w:r w:rsidRPr="00416D34">
        <w:rPr>
          <w:i w:val="0"/>
          <w:color w:val="auto"/>
          <w:lang w:val="en-US"/>
        </w:rPr>
        <w:t>brûleurs</w:t>
      </w:r>
      <w:proofErr w:type="spellEnd"/>
      <w:r w:rsidRPr="00416D34">
        <w:rPr>
          <w:i w:val="0"/>
          <w:color w:val="auto"/>
          <w:lang w:val="en-US"/>
        </w:rPr>
        <w:t xml:space="preserve"> Evo Jet de </w:t>
      </w:r>
      <w:proofErr w:type="spellStart"/>
      <w:r w:rsidRPr="00416D34">
        <w:rPr>
          <w:i w:val="0"/>
          <w:color w:val="auto"/>
          <w:lang w:val="en-US"/>
        </w:rPr>
        <w:t>Benninghoven</w:t>
      </w:r>
      <w:proofErr w:type="spellEnd"/>
      <w:r w:rsidRPr="00416D34">
        <w:rPr>
          <w:i w:val="0"/>
          <w:color w:val="auto"/>
          <w:lang w:val="en-US"/>
        </w:rPr>
        <w:t xml:space="preserve"> </w:t>
      </w:r>
      <w:proofErr w:type="spellStart"/>
      <w:r w:rsidRPr="00416D34">
        <w:rPr>
          <w:i w:val="0"/>
          <w:color w:val="auto"/>
          <w:lang w:val="en-US"/>
        </w:rPr>
        <w:t>peuvent</w:t>
      </w:r>
      <w:proofErr w:type="spellEnd"/>
      <w:r w:rsidRPr="00416D34">
        <w:rPr>
          <w:i w:val="0"/>
          <w:color w:val="auto"/>
          <w:lang w:val="en-US"/>
        </w:rPr>
        <w:t xml:space="preserve"> </w:t>
      </w:r>
      <w:proofErr w:type="spellStart"/>
      <w:r w:rsidRPr="00416D34">
        <w:rPr>
          <w:i w:val="0"/>
          <w:color w:val="auto"/>
          <w:lang w:val="en-US"/>
        </w:rPr>
        <w:t>également</w:t>
      </w:r>
      <w:proofErr w:type="spellEnd"/>
      <w:r w:rsidRPr="00416D34">
        <w:rPr>
          <w:i w:val="0"/>
          <w:color w:val="auto"/>
          <w:lang w:val="en-US"/>
        </w:rPr>
        <w:t xml:space="preserve"> </w:t>
      </w:r>
      <w:proofErr w:type="spellStart"/>
      <w:r w:rsidRPr="00416D34">
        <w:rPr>
          <w:i w:val="0"/>
          <w:color w:val="auto"/>
          <w:lang w:val="en-US"/>
        </w:rPr>
        <w:t>brûler</w:t>
      </w:r>
      <w:proofErr w:type="spellEnd"/>
      <w:r w:rsidRPr="00416D34">
        <w:rPr>
          <w:i w:val="0"/>
          <w:color w:val="auto"/>
          <w:lang w:val="en-US"/>
        </w:rPr>
        <w:t xml:space="preserve"> de la </w:t>
      </w:r>
      <w:proofErr w:type="spellStart"/>
      <w:r w:rsidRPr="00416D34">
        <w:rPr>
          <w:i w:val="0"/>
          <w:color w:val="auto"/>
          <w:lang w:val="en-US"/>
        </w:rPr>
        <w:t>biomasse</w:t>
      </w:r>
      <w:proofErr w:type="spellEnd"/>
      <w:r w:rsidRPr="00416D34">
        <w:rPr>
          <w:i w:val="0"/>
          <w:color w:val="auto"/>
          <w:lang w:val="en-US"/>
        </w:rPr>
        <w:t xml:space="preserve"> </w:t>
      </w:r>
      <w:proofErr w:type="spellStart"/>
      <w:r w:rsidRPr="00416D34">
        <w:rPr>
          <w:i w:val="0"/>
          <w:color w:val="auto"/>
          <w:lang w:val="en-US"/>
        </w:rPr>
        <w:t>liquéfiée</w:t>
      </w:r>
      <w:proofErr w:type="spellEnd"/>
      <w:r w:rsidRPr="00416D34">
        <w:rPr>
          <w:i w:val="0"/>
          <w:color w:val="auto"/>
          <w:lang w:val="en-US"/>
        </w:rPr>
        <w:t xml:space="preserve"> </w:t>
      </w:r>
      <w:proofErr w:type="spellStart"/>
      <w:r w:rsidRPr="00416D34">
        <w:rPr>
          <w:i w:val="0"/>
          <w:color w:val="auto"/>
          <w:lang w:val="en-US"/>
        </w:rPr>
        <w:t>ou</w:t>
      </w:r>
      <w:proofErr w:type="spellEnd"/>
      <w:r w:rsidRPr="00416D34">
        <w:rPr>
          <w:i w:val="0"/>
          <w:color w:val="auto"/>
          <w:lang w:val="en-US"/>
        </w:rPr>
        <w:t xml:space="preserve"> de la </w:t>
      </w:r>
      <w:proofErr w:type="spellStart"/>
      <w:r w:rsidRPr="00416D34">
        <w:rPr>
          <w:i w:val="0"/>
          <w:color w:val="auto"/>
          <w:lang w:val="en-US"/>
        </w:rPr>
        <w:t>poussière</w:t>
      </w:r>
      <w:proofErr w:type="spellEnd"/>
      <w:r w:rsidRPr="00416D34">
        <w:rPr>
          <w:i w:val="0"/>
          <w:color w:val="auto"/>
          <w:lang w:val="en-US"/>
        </w:rPr>
        <w:t xml:space="preserve"> de </w:t>
      </w:r>
      <w:proofErr w:type="spellStart"/>
      <w:r w:rsidRPr="00416D34">
        <w:rPr>
          <w:i w:val="0"/>
          <w:color w:val="auto"/>
          <w:lang w:val="en-US"/>
        </w:rPr>
        <w:t>bois</w:t>
      </w:r>
      <w:proofErr w:type="spellEnd"/>
      <w:r w:rsidRPr="00416D34">
        <w:rPr>
          <w:i w:val="0"/>
          <w:color w:val="auto"/>
          <w:lang w:val="en-US"/>
        </w:rPr>
        <w:t>.</w:t>
      </w:r>
    </w:p>
    <w:p w14:paraId="54598B0E" w14:textId="61B134C6" w:rsidR="00AC1F7A" w:rsidRPr="0081513E" w:rsidRDefault="00AC1F7A" w:rsidP="00AC1F7A">
      <w:pPr>
        <w:pStyle w:val="Note"/>
        <w:rPr>
          <w:lang w:val="fr-FR"/>
        </w:rPr>
      </w:pPr>
      <w:r>
        <w:rPr>
          <w:iCs/>
          <w:lang w:val="fr-FR"/>
        </w:rPr>
        <w:t xml:space="preserve">Attention : ces photos sont destinées uniquement à une première visualisation. Pour une reproduction dans vos publications, merci d’utiliser les photos en résolution de 300 dpi, que vous pourrez télécharger sur le site web de </w:t>
      </w:r>
      <w:r w:rsidRPr="00310CB2">
        <w:rPr>
          <w:iCs/>
          <w:lang w:val="fr-FR"/>
        </w:rPr>
        <w:t>Wirtgen Group</w:t>
      </w:r>
      <w:r>
        <w:rPr>
          <w:iCs/>
          <w:lang w:val="fr-FR"/>
        </w:rPr>
        <w:t>.</w:t>
      </w:r>
    </w:p>
    <w:p w14:paraId="53E56922" w14:textId="172295EF" w:rsidR="00134D41" w:rsidRPr="0081513E" w:rsidRDefault="00134D41" w:rsidP="00134D41">
      <w:pPr>
        <w:pStyle w:val="Absatzberschrift"/>
        <w:rPr>
          <w:iCs/>
          <w:lang w:val="fr-FR"/>
        </w:rPr>
      </w:pPr>
      <w:r>
        <w:rPr>
          <w:bCs/>
          <w:lang w:val="fr-FR"/>
        </w:rPr>
        <w:t>VOUS OBTIENDREZ DE PLUS AMPLES INFORMATIONS AUPRÈS DE :</w:t>
      </w:r>
    </w:p>
    <w:p w14:paraId="22FF328B" w14:textId="77777777" w:rsidR="00134D41" w:rsidRPr="0081513E" w:rsidRDefault="00134D41" w:rsidP="00134D41">
      <w:pPr>
        <w:pStyle w:val="Absatzberschrift"/>
        <w:rPr>
          <w:lang w:val="fr-FR"/>
        </w:rPr>
      </w:pPr>
    </w:p>
    <w:p w14:paraId="3342B545" w14:textId="77777777" w:rsidR="00134D41" w:rsidRPr="002B783A" w:rsidRDefault="00134D41" w:rsidP="00134D41">
      <w:pPr>
        <w:pStyle w:val="Absatzberschrift"/>
        <w:rPr>
          <w:b w:val="0"/>
          <w:bCs/>
          <w:szCs w:val="22"/>
        </w:rPr>
      </w:pPr>
      <w:r w:rsidRPr="0081513E">
        <w:rPr>
          <w:b w:val="0"/>
        </w:rPr>
        <w:t>WIRTGEN GROUP</w:t>
      </w:r>
    </w:p>
    <w:p w14:paraId="2130E971" w14:textId="77777777" w:rsidR="00134D41" w:rsidRDefault="00134D41" w:rsidP="00134D41">
      <w:pPr>
        <w:pStyle w:val="Fuzeile1"/>
      </w:pPr>
      <w:r w:rsidRPr="0081513E">
        <w:rPr>
          <w:bCs w:val="0"/>
          <w:iCs w:val="0"/>
        </w:rPr>
        <w:t>Public Relations</w:t>
      </w:r>
    </w:p>
    <w:p w14:paraId="6C785191" w14:textId="77777777" w:rsidR="00134D41" w:rsidRDefault="00134D41" w:rsidP="00134D41">
      <w:pPr>
        <w:pStyle w:val="Fuzeile1"/>
      </w:pPr>
      <w:r w:rsidRPr="0081513E">
        <w:rPr>
          <w:bCs w:val="0"/>
          <w:iCs w:val="0"/>
        </w:rPr>
        <w:t>Reinhard-Wirtgen-Straße 2</w:t>
      </w:r>
    </w:p>
    <w:p w14:paraId="5EDE0662" w14:textId="77777777" w:rsidR="00134D41" w:rsidRDefault="00134D41" w:rsidP="00134D41">
      <w:pPr>
        <w:pStyle w:val="Fuzeile1"/>
      </w:pPr>
      <w:r>
        <w:rPr>
          <w:bCs w:val="0"/>
          <w:iCs w:val="0"/>
          <w:lang w:val="fr-FR"/>
        </w:rPr>
        <w:t>53578 Windhagen</w:t>
      </w:r>
    </w:p>
    <w:p w14:paraId="06A7CE39" w14:textId="77777777" w:rsidR="00134D41" w:rsidRDefault="00134D41" w:rsidP="00134D41">
      <w:pPr>
        <w:pStyle w:val="Fuzeile1"/>
      </w:pPr>
      <w:r>
        <w:rPr>
          <w:bCs w:val="0"/>
          <w:iCs w:val="0"/>
          <w:lang w:val="fr-FR"/>
        </w:rPr>
        <w:t>Allemagne</w:t>
      </w:r>
    </w:p>
    <w:p w14:paraId="6E9F1468" w14:textId="77777777" w:rsidR="00134D41" w:rsidRDefault="00134D41" w:rsidP="00134D41">
      <w:pPr>
        <w:pStyle w:val="Fuzeile1"/>
      </w:pPr>
    </w:p>
    <w:p w14:paraId="67DEC05B" w14:textId="77777777" w:rsidR="00134D41" w:rsidRDefault="00134D41" w:rsidP="00134D41">
      <w:pPr>
        <w:pStyle w:val="Fuzeile1"/>
        <w:rPr>
          <w:rFonts w:ascii="Times New Roman" w:hAnsi="Times New Roman" w:cs="Times New Roman"/>
          <w:color w:val="FF0000"/>
        </w:rPr>
      </w:pPr>
      <w:r>
        <w:rPr>
          <w:bCs w:val="0"/>
          <w:iCs w:val="0"/>
          <w:lang w:val="fr-FR"/>
        </w:rPr>
        <w:t xml:space="preserve">Téléphone : +49 (0) 2645 131 – 1966 </w:t>
      </w:r>
    </w:p>
    <w:p w14:paraId="67865685" w14:textId="77777777" w:rsidR="00134D41" w:rsidRDefault="00134D41" w:rsidP="00134D41">
      <w:pPr>
        <w:pStyle w:val="Fuzeile1"/>
      </w:pPr>
      <w:r>
        <w:rPr>
          <w:bCs w:val="0"/>
          <w:iCs w:val="0"/>
          <w:lang w:val="fr-FR"/>
        </w:rPr>
        <w:t>Téléfax : +49 (0) 2645 131 – 499</w:t>
      </w:r>
    </w:p>
    <w:p w14:paraId="27B22900" w14:textId="669FF63C" w:rsidR="00134D41" w:rsidRDefault="00134D41" w:rsidP="00134D41">
      <w:pPr>
        <w:pStyle w:val="Fuzeile1"/>
      </w:pPr>
      <w:proofErr w:type="spellStart"/>
      <w:r w:rsidRPr="0081513E">
        <w:rPr>
          <w:bCs w:val="0"/>
          <w:iCs w:val="0"/>
        </w:rPr>
        <w:t>E-mail</w:t>
      </w:r>
      <w:proofErr w:type="spellEnd"/>
      <w:r w:rsidRPr="0081513E">
        <w:rPr>
          <w:bCs w:val="0"/>
          <w:iCs w:val="0"/>
        </w:rPr>
        <w:t> : PR@wirtgen-group.com</w:t>
      </w:r>
    </w:p>
    <w:p w14:paraId="78DBA210" w14:textId="77777777" w:rsidR="00134D41" w:rsidRPr="00F91A52" w:rsidRDefault="00134D41" w:rsidP="00134D41">
      <w:pPr>
        <w:pStyle w:val="Fuzeile1"/>
        <w:rPr>
          <w:vanish/>
        </w:rPr>
      </w:pPr>
    </w:p>
    <w:p w14:paraId="1CE54171" w14:textId="77777777" w:rsidR="00134D41" w:rsidRPr="00F74540" w:rsidRDefault="00134D41" w:rsidP="00134D41">
      <w:pPr>
        <w:pStyle w:val="Fuzeile1"/>
      </w:pPr>
      <w:r>
        <w:rPr>
          <w:bCs w:val="0"/>
          <w:iCs w:val="0"/>
          <w:lang w:val="fr-FR"/>
        </w:rPr>
        <w:t>www.wirtgen-group.com</w:t>
      </w:r>
    </w:p>
    <w:p w14:paraId="5BD613C5" w14:textId="764F2304" w:rsidR="00134D41" w:rsidRPr="00DA1A33" w:rsidRDefault="00134D41" w:rsidP="00F74540">
      <w:pPr>
        <w:pStyle w:val="Fuzeile1"/>
      </w:pPr>
    </w:p>
    <w:sectPr w:rsidR="00134D41" w:rsidRPr="00DA1A33" w:rsidSect="00CA4A09">
      <w:headerReference w:type="even" r:id="rId14"/>
      <w:headerReference w:type="default" r:id="rId15"/>
      <w:footerReference w:type="even"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7AB07" w14:textId="77777777" w:rsidR="002E5AC4" w:rsidRDefault="002E5AC4" w:rsidP="00E55534">
      <w:r>
        <w:separator/>
      </w:r>
    </w:p>
  </w:endnote>
  <w:endnote w:type="continuationSeparator" w:id="0">
    <w:p w14:paraId="1F18D0C8" w14:textId="77777777" w:rsidR="002E5AC4" w:rsidRDefault="002E5AC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7C627" w14:textId="77777777" w:rsidR="00A46F5B" w:rsidRDefault="00A46F5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F02091"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81513E">
            <w:rPr>
              <w:rStyle w:val="Hervorhebung"/>
              <w:bCs/>
              <w:iCs w:val="0"/>
              <w:szCs w:val="20"/>
            </w:rPr>
            <w:t>WIRTGEN GmbH</w:t>
          </w:r>
          <w:r w:rsidRPr="0081513E">
            <w:rPr>
              <w:szCs w:val="20"/>
            </w:rPr>
            <w:t xml:space="preserve"> · Reinhard-Wirtgen-Str. </w:t>
          </w:r>
          <w:r>
            <w:rPr>
              <w:szCs w:val="20"/>
              <w:lang w:val="fr-FR"/>
            </w:rPr>
            <w:t>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1937DC"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8207C" w14:textId="77777777" w:rsidR="002E5AC4" w:rsidRDefault="002E5AC4" w:rsidP="00E55534">
      <w:r>
        <w:separator/>
      </w:r>
    </w:p>
  </w:footnote>
  <w:footnote w:type="continuationSeparator" w:id="0">
    <w:p w14:paraId="7A89F9A4" w14:textId="77777777" w:rsidR="002E5AC4" w:rsidRDefault="002E5AC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08E8970B" w:rsidR="00D82936" w:rsidRDefault="004D7DE1">
    <w:pPr>
      <w:pStyle w:val="Kopfzeile"/>
    </w:pPr>
    <w:r>
      <w:rPr>
        <w:noProof/>
        <w:lang w:val="fr-FR"/>
      </w:rPr>
      <mc:AlternateContent>
        <mc:Choice Requires="wps">
          <w:drawing>
            <wp:anchor distT="0" distB="0" distL="0" distR="0" simplePos="0" relativeHeight="251662336" behindDoc="0" locked="0" layoutInCell="1" allowOverlap="1" wp14:anchorId="5DF74567" wp14:editId="4F735243">
              <wp:simplePos x="635" y="635"/>
              <wp:positionH relativeFrom="rightMargin">
                <wp:align>right</wp:align>
              </wp:positionH>
              <wp:positionV relativeFrom="paragraph">
                <wp:posOffset>635</wp:posOffset>
              </wp:positionV>
              <wp:extent cx="443865" cy="443865"/>
              <wp:effectExtent l="0" t="0" r="0" b="16510"/>
              <wp:wrapSquare wrapText="bothSides"/>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1A902A" w14:textId="221997DE" w:rsidR="004D7DE1" w:rsidRPr="004D7DE1" w:rsidRDefault="004D7DE1">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DF74567" id="_x0000_t202" coordsize="21600,21600" o:spt="202" path="m,l,21600r21600,l21600,xe">
              <v:stroke joinstyle="miter"/>
              <v:path gradientshapeok="t" o:connecttype="rect"/>
            </v:shapetype>
            <v:shape id="Textfeld 15"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7C1A902A" w14:textId="221997DE" w:rsidR="004D7DE1" w:rsidRPr="004D7DE1" w:rsidRDefault="004D7DE1">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AFBB044" w:rsidR="00533132" w:rsidRPr="00533132" w:rsidRDefault="004D7DE1" w:rsidP="00533132">
    <w:pPr>
      <w:pStyle w:val="Kopfzeile"/>
    </w:pPr>
    <w:r>
      <w:rPr>
        <w:noProof/>
        <w:lang w:val="fr-FR"/>
      </w:rPr>
      <mc:AlternateContent>
        <mc:Choice Requires="wps">
          <w:drawing>
            <wp:anchor distT="0" distB="0" distL="0" distR="0" simplePos="0" relativeHeight="251663360" behindDoc="0" locked="0" layoutInCell="1" allowOverlap="1" wp14:anchorId="74A5DC45" wp14:editId="4E65DC54">
              <wp:simplePos x="752475" y="447675"/>
              <wp:positionH relativeFrom="rightMargin">
                <wp:align>right</wp:align>
              </wp:positionH>
              <wp:positionV relativeFrom="paragraph">
                <wp:posOffset>635</wp:posOffset>
              </wp:positionV>
              <wp:extent cx="443865" cy="443865"/>
              <wp:effectExtent l="0" t="0" r="0" b="16510"/>
              <wp:wrapSquare wrapText="bothSides"/>
              <wp:docPr id="17" name="Textfeld 1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B4C756" w14:textId="194FE624" w:rsidR="004D7DE1" w:rsidRPr="004D7DE1" w:rsidRDefault="004D7DE1">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4A5DC45" id="_x0000_t202" coordsize="21600,21600" o:spt="202" path="m,l,21600r21600,l21600,xe">
              <v:stroke joinstyle="miter"/>
              <v:path gradientshapeok="t" o:connecttype="rect"/>
            </v:shapetype>
            <v:shape id="Textfeld 17"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13B4C756" w14:textId="194FE624" w:rsidR="004D7DE1" w:rsidRPr="004D7DE1" w:rsidRDefault="004D7DE1">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type="square" anchorx="margin"/>
            </v:shape>
          </w:pict>
        </mc:Fallback>
      </mc:AlternateContent>
    </w:r>
    <w:r>
      <w:rPr>
        <w:noProof/>
        <w:lang w:val="fr-FR"/>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BDC6E91" w:rsidR="00533132" w:rsidRDefault="004D7DE1">
    <w:pPr>
      <w:pStyle w:val="Kopfzeile"/>
    </w:pPr>
    <w:r>
      <w:rPr>
        <w:noProof/>
        <w:lang w:val="fr-FR"/>
      </w:rPr>
      <mc:AlternateContent>
        <mc:Choice Requires="wps">
          <w:drawing>
            <wp:anchor distT="0" distB="0" distL="0" distR="0" simplePos="0" relativeHeight="251661312" behindDoc="0" locked="0" layoutInCell="1" allowOverlap="1" wp14:anchorId="528AB73F" wp14:editId="18450ED3">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8FB33F" w14:textId="3ADC193B" w:rsidR="004D7DE1" w:rsidRPr="004D7DE1" w:rsidRDefault="004D7DE1">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28AB73F" id="_x0000_t202" coordsize="21600,21600" o:spt="202" path="m,l,21600r21600,l21600,xe">
              <v:stroke joinstyle="miter"/>
              <v:path gradientshapeok="t" o:connecttype="rect"/>
            </v:shapetype>
            <v:shape id="Textfeld 10"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038FB33F" w14:textId="3ADC193B" w:rsidR="004D7DE1" w:rsidRPr="004D7DE1" w:rsidRDefault="004D7DE1">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B68AF0"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386" type="#_x0000_t75" style="width:1500.1pt;height:1500.1pt" o:bullet="t">
        <v:imagedata r:id="rId1" o:title="AZ_04a"/>
      </v:shape>
    </w:pict>
  </w:numPicBullet>
  <w:numPicBullet w:numPicBulletId="1">
    <w:pict>
      <v:shape id="_x0000_i2387" type="#_x0000_t75" style="width:7.35pt;height:7.35pt" o:bullet="t">
        <v:imagedata r:id="rId2" o:title="aufzählung"/>
      </v:shape>
    </w:pict>
  </w:numPicBullet>
  <w:abstractNum w:abstractNumId="0" w15:restartNumberingAfterBreak="0">
    <w:nsid w:val="02DA08EC"/>
    <w:multiLevelType w:val="hybridMultilevel"/>
    <w:tmpl w:val="C3B23D6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D2A72A4"/>
    <w:multiLevelType w:val="hybridMultilevel"/>
    <w:tmpl w:val="9EB289B4"/>
    <w:lvl w:ilvl="0" w:tplc="43E892D6">
      <w:start w:val="1"/>
      <w:numFmt w:val="bullet"/>
      <w:lvlText w:val=""/>
      <w:lvlJc w:val="left"/>
      <w:pPr>
        <w:tabs>
          <w:tab w:val="num" w:pos="720"/>
        </w:tabs>
        <w:ind w:left="720" w:hanging="360"/>
      </w:pPr>
      <w:rPr>
        <w:rFonts w:ascii="Symbol" w:hAnsi="Symbol" w:hint="default"/>
      </w:rPr>
    </w:lvl>
    <w:lvl w:ilvl="1" w:tplc="C6AE7832">
      <w:start w:val="1"/>
      <w:numFmt w:val="bullet"/>
      <w:lvlText w:val=""/>
      <w:lvlJc w:val="left"/>
      <w:pPr>
        <w:tabs>
          <w:tab w:val="num" w:pos="1440"/>
        </w:tabs>
        <w:ind w:left="1440" w:hanging="360"/>
      </w:pPr>
      <w:rPr>
        <w:rFonts w:ascii="Symbol" w:hAnsi="Symbol" w:hint="default"/>
      </w:rPr>
    </w:lvl>
    <w:lvl w:ilvl="2" w:tplc="873450B8" w:tentative="1">
      <w:start w:val="1"/>
      <w:numFmt w:val="bullet"/>
      <w:lvlText w:val=""/>
      <w:lvlJc w:val="left"/>
      <w:pPr>
        <w:tabs>
          <w:tab w:val="num" w:pos="2160"/>
        </w:tabs>
        <w:ind w:left="2160" w:hanging="360"/>
      </w:pPr>
      <w:rPr>
        <w:rFonts w:ascii="Symbol" w:hAnsi="Symbol" w:hint="default"/>
      </w:rPr>
    </w:lvl>
    <w:lvl w:ilvl="3" w:tplc="1506DE4E" w:tentative="1">
      <w:start w:val="1"/>
      <w:numFmt w:val="bullet"/>
      <w:lvlText w:val=""/>
      <w:lvlJc w:val="left"/>
      <w:pPr>
        <w:tabs>
          <w:tab w:val="num" w:pos="2880"/>
        </w:tabs>
        <w:ind w:left="2880" w:hanging="360"/>
      </w:pPr>
      <w:rPr>
        <w:rFonts w:ascii="Symbol" w:hAnsi="Symbol" w:hint="default"/>
      </w:rPr>
    </w:lvl>
    <w:lvl w:ilvl="4" w:tplc="F34E7B6C" w:tentative="1">
      <w:start w:val="1"/>
      <w:numFmt w:val="bullet"/>
      <w:lvlText w:val=""/>
      <w:lvlJc w:val="left"/>
      <w:pPr>
        <w:tabs>
          <w:tab w:val="num" w:pos="3600"/>
        </w:tabs>
        <w:ind w:left="3600" w:hanging="360"/>
      </w:pPr>
      <w:rPr>
        <w:rFonts w:ascii="Symbol" w:hAnsi="Symbol" w:hint="default"/>
      </w:rPr>
    </w:lvl>
    <w:lvl w:ilvl="5" w:tplc="52001A3E" w:tentative="1">
      <w:start w:val="1"/>
      <w:numFmt w:val="bullet"/>
      <w:lvlText w:val=""/>
      <w:lvlJc w:val="left"/>
      <w:pPr>
        <w:tabs>
          <w:tab w:val="num" w:pos="4320"/>
        </w:tabs>
        <w:ind w:left="4320" w:hanging="360"/>
      </w:pPr>
      <w:rPr>
        <w:rFonts w:ascii="Symbol" w:hAnsi="Symbol" w:hint="default"/>
      </w:rPr>
    </w:lvl>
    <w:lvl w:ilvl="6" w:tplc="0554A81A" w:tentative="1">
      <w:start w:val="1"/>
      <w:numFmt w:val="bullet"/>
      <w:lvlText w:val=""/>
      <w:lvlJc w:val="left"/>
      <w:pPr>
        <w:tabs>
          <w:tab w:val="num" w:pos="5040"/>
        </w:tabs>
        <w:ind w:left="5040" w:hanging="360"/>
      </w:pPr>
      <w:rPr>
        <w:rFonts w:ascii="Symbol" w:hAnsi="Symbol" w:hint="default"/>
      </w:rPr>
    </w:lvl>
    <w:lvl w:ilvl="7" w:tplc="9DD6C02A" w:tentative="1">
      <w:start w:val="1"/>
      <w:numFmt w:val="bullet"/>
      <w:lvlText w:val=""/>
      <w:lvlJc w:val="left"/>
      <w:pPr>
        <w:tabs>
          <w:tab w:val="num" w:pos="5760"/>
        </w:tabs>
        <w:ind w:left="5760" w:hanging="360"/>
      </w:pPr>
      <w:rPr>
        <w:rFonts w:ascii="Symbol" w:hAnsi="Symbol" w:hint="default"/>
      </w:rPr>
    </w:lvl>
    <w:lvl w:ilvl="8" w:tplc="9CF02D54"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2EFA5C18"/>
    <w:multiLevelType w:val="hybridMultilevel"/>
    <w:tmpl w:val="A2E0DCF6"/>
    <w:lvl w:ilvl="0" w:tplc="5EEAD59E">
      <w:start w:val="1"/>
      <w:numFmt w:val="bullet"/>
      <w:lvlText w:val=""/>
      <w:lvlJc w:val="left"/>
      <w:pPr>
        <w:tabs>
          <w:tab w:val="num" w:pos="720"/>
        </w:tabs>
        <w:ind w:left="720" w:hanging="360"/>
      </w:pPr>
      <w:rPr>
        <w:rFonts w:ascii="Symbol" w:hAnsi="Symbol" w:hint="default"/>
      </w:rPr>
    </w:lvl>
    <w:lvl w:ilvl="1" w:tplc="B9AA5EAA">
      <w:start w:val="1"/>
      <w:numFmt w:val="bullet"/>
      <w:lvlText w:val=""/>
      <w:lvlJc w:val="left"/>
      <w:pPr>
        <w:tabs>
          <w:tab w:val="num" w:pos="1440"/>
        </w:tabs>
        <w:ind w:left="1440" w:hanging="360"/>
      </w:pPr>
      <w:rPr>
        <w:rFonts w:ascii="Symbol" w:hAnsi="Symbol" w:hint="default"/>
      </w:rPr>
    </w:lvl>
    <w:lvl w:ilvl="2" w:tplc="224405EE" w:tentative="1">
      <w:start w:val="1"/>
      <w:numFmt w:val="bullet"/>
      <w:lvlText w:val=""/>
      <w:lvlJc w:val="left"/>
      <w:pPr>
        <w:tabs>
          <w:tab w:val="num" w:pos="2160"/>
        </w:tabs>
        <w:ind w:left="2160" w:hanging="360"/>
      </w:pPr>
      <w:rPr>
        <w:rFonts w:ascii="Symbol" w:hAnsi="Symbol" w:hint="default"/>
      </w:rPr>
    </w:lvl>
    <w:lvl w:ilvl="3" w:tplc="D3FA9F42" w:tentative="1">
      <w:start w:val="1"/>
      <w:numFmt w:val="bullet"/>
      <w:lvlText w:val=""/>
      <w:lvlJc w:val="left"/>
      <w:pPr>
        <w:tabs>
          <w:tab w:val="num" w:pos="2880"/>
        </w:tabs>
        <w:ind w:left="2880" w:hanging="360"/>
      </w:pPr>
      <w:rPr>
        <w:rFonts w:ascii="Symbol" w:hAnsi="Symbol" w:hint="default"/>
      </w:rPr>
    </w:lvl>
    <w:lvl w:ilvl="4" w:tplc="3F8EBDDC" w:tentative="1">
      <w:start w:val="1"/>
      <w:numFmt w:val="bullet"/>
      <w:lvlText w:val=""/>
      <w:lvlJc w:val="left"/>
      <w:pPr>
        <w:tabs>
          <w:tab w:val="num" w:pos="3600"/>
        </w:tabs>
        <w:ind w:left="3600" w:hanging="360"/>
      </w:pPr>
      <w:rPr>
        <w:rFonts w:ascii="Symbol" w:hAnsi="Symbol" w:hint="default"/>
      </w:rPr>
    </w:lvl>
    <w:lvl w:ilvl="5" w:tplc="2B18B10E" w:tentative="1">
      <w:start w:val="1"/>
      <w:numFmt w:val="bullet"/>
      <w:lvlText w:val=""/>
      <w:lvlJc w:val="left"/>
      <w:pPr>
        <w:tabs>
          <w:tab w:val="num" w:pos="4320"/>
        </w:tabs>
        <w:ind w:left="4320" w:hanging="360"/>
      </w:pPr>
      <w:rPr>
        <w:rFonts w:ascii="Symbol" w:hAnsi="Symbol" w:hint="default"/>
      </w:rPr>
    </w:lvl>
    <w:lvl w:ilvl="6" w:tplc="F588238A" w:tentative="1">
      <w:start w:val="1"/>
      <w:numFmt w:val="bullet"/>
      <w:lvlText w:val=""/>
      <w:lvlJc w:val="left"/>
      <w:pPr>
        <w:tabs>
          <w:tab w:val="num" w:pos="5040"/>
        </w:tabs>
        <w:ind w:left="5040" w:hanging="360"/>
      </w:pPr>
      <w:rPr>
        <w:rFonts w:ascii="Symbol" w:hAnsi="Symbol" w:hint="default"/>
      </w:rPr>
    </w:lvl>
    <w:lvl w:ilvl="7" w:tplc="AEA0C544" w:tentative="1">
      <w:start w:val="1"/>
      <w:numFmt w:val="bullet"/>
      <w:lvlText w:val=""/>
      <w:lvlJc w:val="left"/>
      <w:pPr>
        <w:tabs>
          <w:tab w:val="num" w:pos="5760"/>
        </w:tabs>
        <w:ind w:left="5760" w:hanging="360"/>
      </w:pPr>
      <w:rPr>
        <w:rFonts w:ascii="Symbol" w:hAnsi="Symbol" w:hint="default"/>
      </w:rPr>
    </w:lvl>
    <w:lvl w:ilvl="8" w:tplc="6F0EE142"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FBA3386"/>
    <w:multiLevelType w:val="hybridMultilevel"/>
    <w:tmpl w:val="D3144F00"/>
    <w:lvl w:ilvl="0" w:tplc="4068283C">
      <w:start w:val="1"/>
      <w:numFmt w:val="bullet"/>
      <w:lvlText w:val=""/>
      <w:lvlJc w:val="left"/>
      <w:pPr>
        <w:tabs>
          <w:tab w:val="num" w:pos="720"/>
        </w:tabs>
        <w:ind w:left="720" w:hanging="360"/>
      </w:pPr>
      <w:rPr>
        <w:rFonts w:ascii="Symbol" w:hAnsi="Symbol" w:hint="default"/>
      </w:rPr>
    </w:lvl>
    <w:lvl w:ilvl="1" w:tplc="FD485CB6">
      <w:start w:val="1"/>
      <w:numFmt w:val="bullet"/>
      <w:lvlText w:val=""/>
      <w:lvlJc w:val="left"/>
      <w:pPr>
        <w:tabs>
          <w:tab w:val="num" w:pos="1440"/>
        </w:tabs>
        <w:ind w:left="1440" w:hanging="360"/>
      </w:pPr>
      <w:rPr>
        <w:rFonts w:ascii="Symbol" w:hAnsi="Symbol" w:hint="default"/>
      </w:rPr>
    </w:lvl>
    <w:lvl w:ilvl="2" w:tplc="2482D85C" w:tentative="1">
      <w:start w:val="1"/>
      <w:numFmt w:val="bullet"/>
      <w:lvlText w:val=""/>
      <w:lvlJc w:val="left"/>
      <w:pPr>
        <w:tabs>
          <w:tab w:val="num" w:pos="2160"/>
        </w:tabs>
        <w:ind w:left="2160" w:hanging="360"/>
      </w:pPr>
      <w:rPr>
        <w:rFonts w:ascii="Symbol" w:hAnsi="Symbol" w:hint="default"/>
      </w:rPr>
    </w:lvl>
    <w:lvl w:ilvl="3" w:tplc="BEC65064" w:tentative="1">
      <w:start w:val="1"/>
      <w:numFmt w:val="bullet"/>
      <w:lvlText w:val=""/>
      <w:lvlJc w:val="left"/>
      <w:pPr>
        <w:tabs>
          <w:tab w:val="num" w:pos="2880"/>
        </w:tabs>
        <w:ind w:left="2880" w:hanging="360"/>
      </w:pPr>
      <w:rPr>
        <w:rFonts w:ascii="Symbol" w:hAnsi="Symbol" w:hint="default"/>
      </w:rPr>
    </w:lvl>
    <w:lvl w:ilvl="4" w:tplc="9D94CA38" w:tentative="1">
      <w:start w:val="1"/>
      <w:numFmt w:val="bullet"/>
      <w:lvlText w:val=""/>
      <w:lvlJc w:val="left"/>
      <w:pPr>
        <w:tabs>
          <w:tab w:val="num" w:pos="3600"/>
        </w:tabs>
        <w:ind w:left="3600" w:hanging="360"/>
      </w:pPr>
      <w:rPr>
        <w:rFonts w:ascii="Symbol" w:hAnsi="Symbol" w:hint="default"/>
      </w:rPr>
    </w:lvl>
    <w:lvl w:ilvl="5" w:tplc="6BB8C9D2" w:tentative="1">
      <w:start w:val="1"/>
      <w:numFmt w:val="bullet"/>
      <w:lvlText w:val=""/>
      <w:lvlJc w:val="left"/>
      <w:pPr>
        <w:tabs>
          <w:tab w:val="num" w:pos="4320"/>
        </w:tabs>
        <w:ind w:left="4320" w:hanging="360"/>
      </w:pPr>
      <w:rPr>
        <w:rFonts w:ascii="Symbol" w:hAnsi="Symbol" w:hint="default"/>
      </w:rPr>
    </w:lvl>
    <w:lvl w:ilvl="6" w:tplc="1CD68CC8" w:tentative="1">
      <w:start w:val="1"/>
      <w:numFmt w:val="bullet"/>
      <w:lvlText w:val=""/>
      <w:lvlJc w:val="left"/>
      <w:pPr>
        <w:tabs>
          <w:tab w:val="num" w:pos="5040"/>
        </w:tabs>
        <w:ind w:left="5040" w:hanging="360"/>
      </w:pPr>
      <w:rPr>
        <w:rFonts w:ascii="Symbol" w:hAnsi="Symbol" w:hint="default"/>
      </w:rPr>
    </w:lvl>
    <w:lvl w:ilvl="7" w:tplc="5130F354" w:tentative="1">
      <w:start w:val="1"/>
      <w:numFmt w:val="bullet"/>
      <w:lvlText w:val=""/>
      <w:lvlJc w:val="left"/>
      <w:pPr>
        <w:tabs>
          <w:tab w:val="num" w:pos="5760"/>
        </w:tabs>
        <w:ind w:left="5760" w:hanging="360"/>
      </w:pPr>
      <w:rPr>
        <w:rFonts w:ascii="Symbol" w:hAnsi="Symbol" w:hint="default"/>
      </w:rPr>
    </w:lvl>
    <w:lvl w:ilvl="8" w:tplc="82A6C0FC"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63596239">
    <w:abstractNumId w:val="13"/>
  </w:num>
  <w:num w:numId="2" w16cid:durableId="2048675373">
    <w:abstractNumId w:val="13"/>
  </w:num>
  <w:num w:numId="3" w16cid:durableId="2041005700">
    <w:abstractNumId w:val="13"/>
  </w:num>
  <w:num w:numId="4" w16cid:durableId="1005401631">
    <w:abstractNumId w:val="13"/>
  </w:num>
  <w:num w:numId="5" w16cid:durableId="2034334867">
    <w:abstractNumId w:val="13"/>
  </w:num>
  <w:num w:numId="6" w16cid:durableId="1227299833">
    <w:abstractNumId w:val="3"/>
  </w:num>
  <w:num w:numId="7" w16cid:durableId="1557204254">
    <w:abstractNumId w:val="3"/>
  </w:num>
  <w:num w:numId="8" w16cid:durableId="519706811">
    <w:abstractNumId w:val="3"/>
  </w:num>
  <w:num w:numId="9" w16cid:durableId="535973044">
    <w:abstractNumId w:val="3"/>
  </w:num>
  <w:num w:numId="10" w16cid:durableId="407962885">
    <w:abstractNumId w:val="3"/>
  </w:num>
  <w:num w:numId="11" w16cid:durableId="2001152100">
    <w:abstractNumId w:val="10"/>
  </w:num>
  <w:num w:numId="12" w16cid:durableId="455293127">
    <w:abstractNumId w:val="10"/>
  </w:num>
  <w:num w:numId="13" w16cid:durableId="1829322675">
    <w:abstractNumId w:val="8"/>
  </w:num>
  <w:num w:numId="14" w16cid:durableId="1352953933">
    <w:abstractNumId w:val="8"/>
  </w:num>
  <w:num w:numId="15" w16cid:durableId="1802531470">
    <w:abstractNumId w:val="8"/>
  </w:num>
  <w:num w:numId="16" w16cid:durableId="24403626">
    <w:abstractNumId w:val="8"/>
  </w:num>
  <w:num w:numId="17" w16cid:durableId="1614510581">
    <w:abstractNumId w:val="8"/>
  </w:num>
  <w:num w:numId="18" w16cid:durableId="1294141957">
    <w:abstractNumId w:val="2"/>
  </w:num>
  <w:num w:numId="19" w16cid:durableId="1120686673">
    <w:abstractNumId w:val="4"/>
  </w:num>
  <w:num w:numId="20" w16cid:durableId="266936866">
    <w:abstractNumId w:val="12"/>
  </w:num>
  <w:num w:numId="21" w16cid:durableId="7173889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19657602">
    <w:abstractNumId w:val="1"/>
  </w:num>
  <w:num w:numId="23" w16cid:durableId="527013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1529240">
    <w:abstractNumId w:val="11"/>
  </w:num>
  <w:num w:numId="25" w16cid:durableId="8901167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17443351">
    <w:abstractNumId w:val="9"/>
  </w:num>
  <w:num w:numId="27" w16cid:durableId="1233807754">
    <w:abstractNumId w:val="5"/>
  </w:num>
  <w:num w:numId="28" w16cid:durableId="133181279">
    <w:abstractNumId w:val="7"/>
  </w:num>
  <w:num w:numId="29" w16cid:durableId="1043795657">
    <w:abstractNumId w:val="6"/>
  </w:num>
  <w:num w:numId="30" w16cid:durableId="12768704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7E9"/>
    <w:rsid w:val="00002D1D"/>
    <w:rsid w:val="00003179"/>
    <w:rsid w:val="00003B86"/>
    <w:rsid w:val="00004C54"/>
    <w:rsid w:val="0000551D"/>
    <w:rsid w:val="0000745C"/>
    <w:rsid w:val="0001294F"/>
    <w:rsid w:val="000144B1"/>
    <w:rsid w:val="000148B3"/>
    <w:rsid w:val="00021CEE"/>
    <w:rsid w:val="00023521"/>
    <w:rsid w:val="00023E06"/>
    <w:rsid w:val="00024178"/>
    <w:rsid w:val="000244DD"/>
    <w:rsid w:val="00027CFE"/>
    <w:rsid w:val="00027F9B"/>
    <w:rsid w:val="000313E8"/>
    <w:rsid w:val="0003371E"/>
    <w:rsid w:val="000338DE"/>
    <w:rsid w:val="00035126"/>
    <w:rsid w:val="00035BE3"/>
    <w:rsid w:val="00036951"/>
    <w:rsid w:val="00036F0C"/>
    <w:rsid w:val="000371B1"/>
    <w:rsid w:val="00042106"/>
    <w:rsid w:val="00042A0C"/>
    <w:rsid w:val="00046A2D"/>
    <w:rsid w:val="00050137"/>
    <w:rsid w:val="00050200"/>
    <w:rsid w:val="0005285B"/>
    <w:rsid w:val="0005480D"/>
    <w:rsid w:val="00055529"/>
    <w:rsid w:val="000561CB"/>
    <w:rsid w:val="00062C3A"/>
    <w:rsid w:val="000643A6"/>
    <w:rsid w:val="0006566D"/>
    <w:rsid w:val="00066D09"/>
    <w:rsid w:val="00067052"/>
    <w:rsid w:val="000708CE"/>
    <w:rsid w:val="00073F08"/>
    <w:rsid w:val="00074301"/>
    <w:rsid w:val="00075178"/>
    <w:rsid w:val="00077F2F"/>
    <w:rsid w:val="000817E5"/>
    <w:rsid w:val="00081D3F"/>
    <w:rsid w:val="00082ED4"/>
    <w:rsid w:val="00086EF1"/>
    <w:rsid w:val="00091786"/>
    <w:rsid w:val="00095D6E"/>
    <w:rsid w:val="0009665C"/>
    <w:rsid w:val="00097846"/>
    <w:rsid w:val="000A0479"/>
    <w:rsid w:val="000A27DC"/>
    <w:rsid w:val="000A36D9"/>
    <w:rsid w:val="000A4C7D"/>
    <w:rsid w:val="000A5AF8"/>
    <w:rsid w:val="000A7B86"/>
    <w:rsid w:val="000B06EB"/>
    <w:rsid w:val="000B0998"/>
    <w:rsid w:val="000B3244"/>
    <w:rsid w:val="000B376E"/>
    <w:rsid w:val="000B3812"/>
    <w:rsid w:val="000B582B"/>
    <w:rsid w:val="000B7AE3"/>
    <w:rsid w:val="000B7EBE"/>
    <w:rsid w:val="000C0689"/>
    <w:rsid w:val="000C5E7F"/>
    <w:rsid w:val="000C6716"/>
    <w:rsid w:val="000C728C"/>
    <w:rsid w:val="000C7CB2"/>
    <w:rsid w:val="000D15C3"/>
    <w:rsid w:val="000D1A3E"/>
    <w:rsid w:val="000D350F"/>
    <w:rsid w:val="000D37F0"/>
    <w:rsid w:val="000E1BFD"/>
    <w:rsid w:val="000E24F8"/>
    <w:rsid w:val="000E2B0A"/>
    <w:rsid w:val="000E2C36"/>
    <w:rsid w:val="000E41A3"/>
    <w:rsid w:val="000E5738"/>
    <w:rsid w:val="000E7A0C"/>
    <w:rsid w:val="000F2669"/>
    <w:rsid w:val="000F4EED"/>
    <w:rsid w:val="000F5DFB"/>
    <w:rsid w:val="000F7D70"/>
    <w:rsid w:val="0010256D"/>
    <w:rsid w:val="00103205"/>
    <w:rsid w:val="00104661"/>
    <w:rsid w:val="00112BA4"/>
    <w:rsid w:val="0011795C"/>
    <w:rsid w:val="0012026F"/>
    <w:rsid w:val="0012047F"/>
    <w:rsid w:val="00120605"/>
    <w:rsid w:val="001220C8"/>
    <w:rsid w:val="0012247C"/>
    <w:rsid w:val="001228DA"/>
    <w:rsid w:val="00127B60"/>
    <w:rsid w:val="00130188"/>
    <w:rsid w:val="00130601"/>
    <w:rsid w:val="00132055"/>
    <w:rsid w:val="00132295"/>
    <w:rsid w:val="00132C09"/>
    <w:rsid w:val="00134D41"/>
    <w:rsid w:val="00140A9B"/>
    <w:rsid w:val="00142757"/>
    <w:rsid w:val="00142D49"/>
    <w:rsid w:val="001437B9"/>
    <w:rsid w:val="001458FB"/>
    <w:rsid w:val="00146126"/>
    <w:rsid w:val="00146C3D"/>
    <w:rsid w:val="00153B47"/>
    <w:rsid w:val="00155591"/>
    <w:rsid w:val="00160207"/>
    <w:rsid w:val="00160C61"/>
    <w:rsid w:val="001613A6"/>
    <w:rsid w:val="001614F0"/>
    <w:rsid w:val="001616F4"/>
    <w:rsid w:val="0016519E"/>
    <w:rsid w:val="00170442"/>
    <w:rsid w:val="0017293B"/>
    <w:rsid w:val="00175235"/>
    <w:rsid w:val="0017524C"/>
    <w:rsid w:val="001778A4"/>
    <w:rsid w:val="00177C57"/>
    <w:rsid w:val="0018021A"/>
    <w:rsid w:val="001811A3"/>
    <w:rsid w:val="0018168B"/>
    <w:rsid w:val="00181C25"/>
    <w:rsid w:val="001836EC"/>
    <w:rsid w:val="00184FF9"/>
    <w:rsid w:val="001926B4"/>
    <w:rsid w:val="00192AAE"/>
    <w:rsid w:val="00194FB1"/>
    <w:rsid w:val="001A40EC"/>
    <w:rsid w:val="001A41F5"/>
    <w:rsid w:val="001A4572"/>
    <w:rsid w:val="001A5028"/>
    <w:rsid w:val="001A6A0D"/>
    <w:rsid w:val="001B16BB"/>
    <w:rsid w:val="001B34EE"/>
    <w:rsid w:val="001B3530"/>
    <w:rsid w:val="001B529E"/>
    <w:rsid w:val="001B5EA7"/>
    <w:rsid w:val="001C15E9"/>
    <w:rsid w:val="001C1A3E"/>
    <w:rsid w:val="001C2400"/>
    <w:rsid w:val="001C2707"/>
    <w:rsid w:val="001C3C60"/>
    <w:rsid w:val="001C59E7"/>
    <w:rsid w:val="001C62A6"/>
    <w:rsid w:val="001D03E1"/>
    <w:rsid w:val="001D1DC0"/>
    <w:rsid w:val="001D68C8"/>
    <w:rsid w:val="001D7B4A"/>
    <w:rsid w:val="001E269C"/>
    <w:rsid w:val="001E3C9C"/>
    <w:rsid w:val="001E75EB"/>
    <w:rsid w:val="001F58CE"/>
    <w:rsid w:val="00200355"/>
    <w:rsid w:val="0021351D"/>
    <w:rsid w:val="00215337"/>
    <w:rsid w:val="00222220"/>
    <w:rsid w:val="0023065A"/>
    <w:rsid w:val="00232D47"/>
    <w:rsid w:val="00233385"/>
    <w:rsid w:val="00233BE0"/>
    <w:rsid w:val="002354F0"/>
    <w:rsid w:val="00236EAC"/>
    <w:rsid w:val="0024073B"/>
    <w:rsid w:val="002459A8"/>
    <w:rsid w:val="00246006"/>
    <w:rsid w:val="0024785D"/>
    <w:rsid w:val="00253A2E"/>
    <w:rsid w:val="00255BFB"/>
    <w:rsid w:val="00255FEC"/>
    <w:rsid w:val="00256570"/>
    <w:rsid w:val="00256B4B"/>
    <w:rsid w:val="00256D8F"/>
    <w:rsid w:val="002603EC"/>
    <w:rsid w:val="0026474A"/>
    <w:rsid w:val="00266B9D"/>
    <w:rsid w:val="00271531"/>
    <w:rsid w:val="0027252A"/>
    <w:rsid w:val="002757BB"/>
    <w:rsid w:val="0027696B"/>
    <w:rsid w:val="00277189"/>
    <w:rsid w:val="002808C9"/>
    <w:rsid w:val="002810B0"/>
    <w:rsid w:val="00282632"/>
    <w:rsid w:val="00282AFC"/>
    <w:rsid w:val="00282B8C"/>
    <w:rsid w:val="002834F2"/>
    <w:rsid w:val="00283716"/>
    <w:rsid w:val="00283B83"/>
    <w:rsid w:val="00286C15"/>
    <w:rsid w:val="002929ED"/>
    <w:rsid w:val="00295E2E"/>
    <w:rsid w:val="0029634D"/>
    <w:rsid w:val="002A3F45"/>
    <w:rsid w:val="002A5AA5"/>
    <w:rsid w:val="002A6B5C"/>
    <w:rsid w:val="002A7B3E"/>
    <w:rsid w:val="002A7E38"/>
    <w:rsid w:val="002B073D"/>
    <w:rsid w:val="002B0ABB"/>
    <w:rsid w:val="002B542C"/>
    <w:rsid w:val="002C1A77"/>
    <w:rsid w:val="002C7542"/>
    <w:rsid w:val="002D023D"/>
    <w:rsid w:val="002D065C"/>
    <w:rsid w:val="002D0780"/>
    <w:rsid w:val="002D2730"/>
    <w:rsid w:val="002D2EE5"/>
    <w:rsid w:val="002D4F0A"/>
    <w:rsid w:val="002D5EFF"/>
    <w:rsid w:val="002D63E6"/>
    <w:rsid w:val="002E45C0"/>
    <w:rsid w:val="002E5651"/>
    <w:rsid w:val="002E5AC4"/>
    <w:rsid w:val="002E5F5F"/>
    <w:rsid w:val="002E6679"/>
    <w:rsid w:val="002E765F"/>
    <w:rsid w:val="002E7E4E"/>
    <w:rsid w:val="002F108B"/>
    <w:rsid w:val="002F3973"/>
    <w:rsid w:val="002F4F86"/>
    <w:rsid w:val="002F5818"/>
    <w:rsid w:val="002F70FD"/>
    <w:rsid w:val="0030120D"/>
    <w:rsid w:val="00302A04"/>
    <w:rsid w:val="00302E88"/>
    <w:rsid w:val="0030316D"/>
    <w:rsid w:val="00303CDA"/>
    <w:rsid w:val="00310CB2"/>
    <w:rsid w:val="00313C63"/>
    <w:rsid w:val="003153FC"/>
    <w:rsid w:val="0031555C"/>
    <w:rsid w:val="0031702A"/>
    <w:rsid w:val="00322A18"/>
    <w:rsid w:val="003267CB"/>
    <w:rsid w:val="0032774C"/>
    <w:rsid w:val="003318D4"/>
    <w:rsid w:val="00332D28"/>
    <w:rsid w:val="00333CF4"/>
    <w:rsid w:val="003405AD"/>
    <w:rsid w:val="0034191A"/>
    <w:rsid w:val="0034306D"/>
    <w:rsid w:val="003431D0"/>
    <w:rsid w:val="00343CC7"/>
    <w:rsid w:val="00347482"/>
    <w:rsid w:val="00352ED1"/>
    <w:rsid w:val="003533A6"/>
    <w:rsid w:val="003602C0"/>
    <w:rsid w:val="003604EE"/>
    <w:rsid w:val="00361CAA"/>
    <w:rsid w:val="00364C0C"/>
    <w:rsid w:val="0036561D"/>
    <w:rsid w:val="003665BE"/>
    <w:rsid w:val="00370B8C"/>
    <w:rsid w:val="0037121E"/>
    <w:rsid w:val="00382B7A"/>
    <w:rsid w:val="00384A08"/>
    <w:rsid w:val="0038792E"/>
    <w:rsid w:val="00387E6F"/>
    <w:rsid w:val="00387E9B"/>
    <w:rsid w:val="00391B63"/>
    <w:rsid w:val="003924E7"/>
    <w:rsid w:val="00392541"/>
    <w:rsid w:val="00392818"/>
    <w:rsid w:val="00395EAB"/>
    <w:rsid w:val="003967E5"/>
    <w:rsid w:val="003A3D1A"/>
    <w:rsid w:val="003A753A"/>
    <w:rsid w:val="003B3038"/>
    <w:rsid w:val="003B3803"/>
    <w:rsid w:val="003B3F87"/>
    <w:rsid w:val="003B5E29"/>
    <w:rsid w:val="003B7BE7"/>
    <w:rsid w:val="003C2A71"/>
    <w:rsid w:val="003C4758"/>
    <w:rsid w:val="003C5048"/>
    <w:rsid w:val="003C5AD1"/>
    <w:rsid w:val="003C7AF6"/>
    <w:rsid w:val="003D542A"/>
    <w:rsid w:val="003D5F0A"/>
    <w:rsid w:val="003D6046"/>
    <w:rsid w:val="003D6CA6"/>
    <w:rsid w:val="003E0300"/>
    <w:rsid w:val="003E1CB6"/>
    <w:rsid w:val="003E3CF6"/>
    <w:rsid w:val="003E5713"/>
    <w:rsid w:val="003E700F"/>
    <w:rsid w:val="003E759F"/>
    <w:rsid w:val="003E7853"/>
    <w:rsid w:val="003F05A8"/>
    <w:rsid w:val="003F1CDB"/>
    <w:rsid w:val="003F3669"/>
    <w:rsid w:val="003F4525"/>
    <w:rsid w:val="003F57AB"/>
    <w:rsid w:val="003F75D7"/>
    <w:rsid w:val="00400FD9"/>
    <w:rsid w:val="004016F7"/>
    <w:rsid w:val="00403373"/>
    <w:rsid w:val="00406B92"/>
    <w:rsid w:val="00406C81"/>
    <w:rsid w:val="00411942"/>
    <w:rsid w:val="00412545"/>
    <w:rsid w:val="0041475A"/>
    <w:rsid w:val="00415668"/>
    <w:rsid w:val="00416D34"/>
    <w:rsid w:val="00417237"/>
    <w:rsid w:val="0042032C"/>
    <w:rsid w:val="0042084E"/>
    <w:rsid w:val="00421C83"/>
    <w:rsid w:val="00422218"/>
    <w:rsid w:val="004245A1"/>
    <w:rsid w:val="004259AA"/>
    <w:rsid w:val="0042737D"/>
    <w:rsid w:val="00430BB0"/>
    <w:rsid w:val="0043258F"/>
    <w:rsid w:val="00433707"/>
    <w:rsid w:val="00433F94"/>
    <w:rsid w:val="00435AC7"/>
    <w:rsid w:val="004408A5"/>
    <w:rsid w:val="00446D56"/>
    <w:rsid w:val="00447A97"/>
    <w:rsid w:val="004506A5"/>
    <w:rsid w:val="004545BB"/>
    <w:rsid w:val="004556FE"/>
    <w:rsid w:val="0046202B"/>
    <w:rsid w:val="00463244"/>
    <w:rsid w:val="00463B5A"/>
    <w:rsid w:val="00467ED6"/>
    <w:rsid w:val="00467F3C"/>
    <w:rsid w:val="0047498D"/>
    <w:rsid w:val="00476100"/>
    <w:rsid w:val="00476616"/>
    <w:rsid w:val="004824AB"/>
    <w:rsid w:val="004837DE"/>
    <w:rsid w:val="00484313"/>
    <w:rsid w:val="0048492F"/>
    <w:rsid w:val="00487BFC"/>
    <w:rsid w:val="00490D77"/>
    <w:rsid w:val="00491F83"/>
    <w:rsid w:val="00495475"/>
    <w:rsid w:val="00497295"/>
    <w:rsid w:val="004A3263"/>
    <w:rsid w:val="004A5051"/>
    <w:rsid w:val="004A5D2E"/>
    <w:rsid w:val="004A6A0F"/>
    <w:rsid w:val="004A7E90"/>
    <w:rsid w:val="004B08DB"/>
    <w:rsid w:val="004B55EA"/>
    <w:rsid w:val="004B7464"/>
    <w:rsid w:val="004C16A8"/>
    <w:rsid w:val="004C1967"/>
    <w:rsid w:val="004C7009"/>
    <w:rsid w:val="004D092D"/>
    <w:rsid w:val="004D1489"/>
    <w:rsid w:val="004D23D0"/>
    <w:rsid w:val="004D28EA"/>
    <w:rsid w:val="004D2BE0"/>
    <w:rsid w:val="004D3617"/>
    <w:rsid w:val="004D44C2"/>
    <w:rsid w:val="004D59C7"/>
    <w:rsid w:val="004D7DE1"/>
    <w:rsid w:val="004E0519"/>
    <w:rsid w:val="004E292D"/>
    <w:rsid w:val="004E31BA"/>
    <w:rsid w:val="004E6936"/>
    <w:rsid w:val="004E6EF5"/>
    <w:rsid w:val="004F134B"/>
    <w:rsid w:val="004F1C10"/>
    <w:rsid w:val="004F3698"/>
    <w:rsid w:val="004F3B41"/>
    <w:rsid w:val="004F4C26"/>
    <w:rsid w:val="004F591A"/>
    <w:rsid w:val="004F5EEE"/>
    <w:rsid w:val="005001DF"/>
    <w:rsid w:val="00500C8F"/>
    <w:rsid w:val="00500EB2"/>
    <w:rsid w:val="00501224"/>
    <w:rsid w:val="00502424"/>
    <w:rsid w:val="00502776"/>
    <w:rsid w:val="00504C49"/>
    <w:rsid w:val="00506409"/>
    <w:rsid w:val="00511A2C"/>
    <w:rsid w:val="00512FA6"/>
    <w:rsid w:val="005169C3"/>
    <w:rsid w:val="005201A8"/>
    <w:rsid w:val="00520E25"/>
    <w:rsid w:val="00524187"/>
    <w:rsid w:val="005243F4"/>
    <w:rsid w:val="00527131"/>
    <w:rsid w:val="00530E32"/>
    <w:rsid w:val="00533132"/>
    <w:rsid w:val="00533B14"/>
    <w:rsid w:val="00537210"/>
    <w:rsid w:val="00544A35"/>
    <w:rsid w:val="00553B4F"/>
    <w:rsid w:val="00554DFD"/>
    <w:rsid w:val="00556B5E"/>
    <w:rsid w:val="00556C5E"/>
    <w:rsid w:val="00560FB9"/>
    <w:rsid w:val="005649F4"/>
    <w:rsid w:val="005659C3"/>
    <w:rsid w:val="005710C8"/>
    <w:rsid w:val="005711A3"/>
    <w:rsid w:val="00571A5C"/>
    <w:rsid w:val="005725BC"/>
    <w:rsid w:val="00573B2B"/>
    <w:rsid w:val="00573EDE"/>
    <w:rsid w:val="0057477D"/>
    <w:rsid w:val="0057602B"/>
    <w:rsid w:val="00576E80"/>
    <w:rsid w:val="005776E9"/>
    <w:rsid w:val="00582B13"/>
    <w:rsid w:val="005848A1"/>
    <w:rsid w:val="00585BAF"/>
    <w:rsid w:val="00587AD9"/>
    <w:rsid w:val="00590265"/>
    <w:rsid w:val="005909A8"/>
    <w:rsid w:val="005914D8"/>
    <w:rsid w:val="00594C9F"/>
    <w:rsid w:val="0059516D"/>
    <w:rsid w:val="00595FE7"/>
    <w:rsid w:val="00597781"/>
    <w:rsid w:val="00597A3E"/>
    <w:rsid w:val="00597C55"/>
    <w:rsid w:val="00597E41"/>
    <w:rsid w:val="005A0644"/>
    <w:rsid w:val="005A0CD7"/>
    <w:rsid w:val="005A1972"/>
    <w:rsid w:val="005A233A"/>
    <w:rsid w:val="005A4F04"/>
    <w:rsid w:val="005A6948"/>
    <w:rsid w:val="005B4FEB"/>
    <w:rsid w:val="005B5793"/>
    <w:rsid w:val="005C0201"/>
    <w:rsid w:val="005C1388"/>
    <w:rsid w:val="005C5329"/>
    <w:rsid w:val="005C5532"/>
    <w:rsid w:val="005C6B30"/>
    <w:rsid w:val="005C71EC"/>
    <w:rsid w:val="005C74A5"/>
    <w:rsid w:val="005D35DC"/>
    <w:rsid w:val="005D40C0"/>
    <w:rsid w:val="005D628C"/>
    <w:rsid w:val="005E0B7B"/>
    <w:rsid w:val="005E2349"/>
    <w:rsid w:val="005E648D"/>
    <w:rsid w:val="005E764C"/>
    <w:rsid w:val="005E7F7D"/>
    <w:rsid w:val="005F1885"/>
    <w:rsid w:val="005F1CE9"/>
    <w:rsid w:val="005F503A"/>
    <w:rsid w:val="0060094B"/>
    <w:rsid w:val="00602094"/>
    <w:rsid w:val="00602F91"/>
    <w:rsid w:val="006063D4"/>
    <w:rsid w:val="00607EC2"/>
    <w:rsid w:val="006108AD"/>
    <w:rsid w:val="00615FDE"/>
    <w:rsid w:val="00615FEF"/>
    <w:rsid w:val="00617EFB"/>
    <w:rsid w:val="00622A57"/>
    <w:rsid w:val="0062389E"/>
    <w:rsid w:val="00623910"/>
    <w:rsid w:val="00623B37"/>
    <w:rsid w:val="00623C4F"/>
    <w:rsid w:val="00623F46"/>
    <w:rsid w:val="0062485E"/>
    <w:rsid w:val="0062533B"/>
    <w:rsid w:val="00626A5B"/>
    <w:rsid w:val="006313BD"/>
    <w:rsid w:val="0063298F"/>
    <w:rsid w:val="006330A2"/>
    <w:rsid w:val="00640019"/>
    <w:rsid w:val="00642EB6"/>
    <w:rsid w:val="006433E2"/>
    <w:rsid w:val="00643F00"/>
    <w:rsid w:val="00644194"/>
    <w:rsid w:val="00644C35"/>
    <w:rsid w:val="00651E5D"/>
    <w:rsid w:val="00652C09"/>
    <w:rsid w:val="00660E22"/>
    <w:rsid w:val="00664391"/>
    <w:rsid w:val="00665F66"/>
    <w:rsid w:val="00674DE6"/>
    <w:rsid w:val="0067773C"/>
    <w:rsid w:val="00677B86"/>
    <w:rsid w:val="00677F11"/>
    <w:rsid w:val="00682B1A"/>
    <w:rsid w:val="00685367"/>
    <w:rsid w:val="00685D33"/>
    <w:rsid w:val="00686E32"/>
    <w:rsid w:val="006874EB"/>
    <w:rsid w:val="00690A95"/>
    <w:rsid w:val="00690D7C"/>
    <w:rsid w:val="00690DFE"/>
    <w:rsid w:val="00691B63"/>
    <w:rsid w:val="00696966"/>
    <w:rsid w:val="0069699C"/>
    <w:rsid w:val="006A2703"/>
    <w:rsid w:val="006A286E"/>
    <w:rsid w:val="006A2E5B"/>
    <w:rsid w:val="006A49BE"/>
    <w:rsid w:val="006B0466"/>
    <w:rsid w:val="006B3EEC"/>
    <w:rsid w:val="006B5E89"/>
    <w:rsid w:val="006C04FB"/>
    <w:rsid w:val="006C0C87"/>
    <w:rsid w:val="006C4442"/>
    <w:rsid w:val="006C58ED"/>
    <w:rsid w:val="006C592A"/>
    <w:rsid w:val="006C77B5"/>
    <w:rsid w:val="006D5550"/>
    <w:rsid w:val="006D679F"/>
    <w:rsid w:val="006D7EAC"/>
    <w:rsid w:val="006E0104"/>
    <w:rsid w:val="006E0DCC"/>
    <w:rsid w:val="006E1355"/>
    <w:rsid w:val="006E39C6"/>
    <w:rsid w:val="006F0D27"/>
    <w:rsid w:val="006F657E"/>
    <w:rsid w:val="006F7602"/>
    <w:rsid w:val="007017FF"/>
    <w:rsid w:val="0070437A"/>
    <w:rsid w:val="007078AB"/>
    <w:rsid w:val="00722A17"/>
    <w:rsid w:val="00723F4F"/>
    <w:rsid w:val="00724F14"/>
    <w:rsid w:val="00725C51"/>
    <w:rsid w:val="00731707"/>
    <w:rsid w:val="00732878"/>
    <w:rsid w:val="00732C40"/>
    <w:rsid w:val="00740AC3"/>
    <w:rsid w:val="00741E78"/>
    <w:rsid w:val="00743122"/>
    <w:rsid w:val="00743784"/>
    <w:rsid w:val="00744EA3"/>
    <w:rsid w:val="00747544"/>
    <w:rsid w:val="00751FCC"/>
    <w:rsid w:val="00754B80"/>
    <w:rsid w:val="0075547E"/>
    <w:rsid w:val="00755AE0"/>
    <w:rsid w:val="00756C06"/>
    <w:rsid w:val="0075761B"/>
    <w:rsid w:val="00757B83"/>
    <w:rsid w:val="007631D3"/>
    <w:rsid w:val="00763239"/>
    <w:rsid w:val="0076471E"/>
    <w:rsid w:val="00765121"/>
    <w:rsid w:val="00767111"/>
    <w:rsid w:val="007707B7"/>
    <w:rsid w:val="00771CEC"/>
    <w:rsid w:val="007723FB"/>
    <w:rsid w:val="007727E5"/>
    <w:rsid w:val="00773347"/>
    <w:rsid w:val="00773D08"/>
    <w:rsid w:val="00774358"/>
    <w:rsid w:val="00776D2E"/>
    <w:rsid w:val="00780B11"/>
    <w:rsid w:val="00782D32"/>
    <w:rsid w:val="00784020"/>
    <w:rsid w:val="00784EF8"/>
    <w:rsid w:val="00784FD9"/>
    <w:rsid w:val="007856CD"/>
    <w:rsid w:val="00786AC2"/>
    <w:rsid w:val="0079020B"/>
    <w:rsid w:val="00791A69"/>
    <w:rsid w:val="00791D47"/>
    <w:rsid w:val="00792556"/>
    <w:rsid w:val="0079403D"/>
    <w:rsid w:val="0079462A"/>
    <w:rsid w:val="00794830"/>
    <w:rsid w:val="00797CAA"/>
    <w:rsid w:val="007A130D"/>
    <w:rsid w:val="007A2B6F"/>
    <w:rsid w:val="007A2EE9"/>
    <w:rsid w:val="007A6BD2"/>
    <w:rsid w:val="007A7386"/>
    <w:rsid w:val="007B5EBE"/>
    <w:rsid w:val="007B6811"/>
    <w:rsid w:val="007C2658"/>
    <w:rsid w:val="007C2D08"/>
    <w:rsid w:val="007C51D9"/>
    <w:rsid w:val="007D3DE6"/>
    <w:rsid w:val="007D431D"/>
    <w:rsid w:val="007D59A2"/>
    <w:rsid w:val="007D7D56"/>
    <w:rsid w:val="007D7FED"/>
    <w:rsid w:val="007E1480"/>
    <w:rsid w:val="007E20D0"/>
    <w:rsid w:val="007E2FEE"/>
    <w:rsid w:val="007E3DAB"/>
    <w:rsid w:val="007E41E8"/>
    <w:rsid w:val="007E71A3"/>
    <w:rsid w:val="007F164D"/>
    <w:rsid w:val="007F27EE"/>
    <w:rsid w:val="007F4F85"/>
    <w:rsid w:val="007F6147"/>
    <w:rsid w:val="007F6F21"/>
    <w:rsid w:val="008048A3"/>
    <w:rsid w:val="00804E9E"/>
    <w:rsid w:val="008053B3"/>
    <w:rsid w:val="0080738F"/>
    <w:rsid w:val="008110F4"/>
    <w:rsid w:val="008116F5"/>
    <w:rsid w:val="0081286A"/>
    <w:rsid w:val="008134A8"/>
    <w:rsid w:val="0081423B"/>
    <w:rsid w:val="0081513E"/>
    <w:rsid w:val="008159EA"/>
    <w:rsid w:val="00815CB4"/>
    <w:rsid w:val="00820315"/>
    <w:rsid w:val="00820F6B"/>
    <w:rsid w:val="008217FF"/>
    <w:rsid w:val="00821E5E"/>
    <w:rsid w:val="00822397"/>
    <w:rsid w:val="00822E27"/>
    <w:rsid w:val="00823073"/>
    <w:rsid w:val="0082316D"/>
    <w:rsid w:val="00824CE0"/>
    <w:rsid w:val="008266B0"/>
    <w:rsid w:val="0082678B"/>
    <w:rsid w:val="00831DF0"/>
    <w:rsid w:val="0083272E"/>
    <w:rsid w:val="00832921"/>
    <w:rsid w:val="00832CE5"/>
    <w:rsid w:val="00832F93"/>
    <w:rsid w:val="008330C1"/>
    <w:rsid w:val="00834472"/>
    <w:rsid w:val="00836A5D"/>
    <w:rsid w:val="00837D97"/>
    <w:rsid w:val="00840D08"/>
    <w:rsid w:val="008423B1"/>
    <w:rsid w:val="008427F2"/>
    <w:rsid w:val="00843B45"/>
    <w:rsid w:val="0084571C"/>
    <w:rsid w:val="00845D36"/>
    <w:rsid w:val="008460FF"/>
    <w:rsid w:val="00846F50"/>
    <w:rsid w:val="00850157"/>
    <w:rsid w:val="0085106F"/>
    <w:rsid w:val="008534A1"/>
    <w:rsid w:val="0085419C"/>
    <w:rsid w:val="0085678D"/>
    <w:rsid w:val="0086035D"/>
    <w:rsid w:val="00862A6B"/>
    <w:rsid w:val="00863129"/>
    <w:rsid w:val="00866830"/>
    <w:rsid w:val="00866B0B"/>
    <w:rsid w:val="00867179"/>
    <w:rsid w:val="008705D5"/>
    <w:rsid w:val="00870ACE"/>
    <w:rsid w:val="00873125"/>
    <w:rsid w:val="00874162"/>
    <w:rsid w:val="0087449F"/>
    <w:rsid w:val="008755E5"/>
    <w:rsid w:val="0088002D"/>
    <w:rsid w:val="00881568"/>
    <w:rsid w:val="00881E44"/>
    <w:rsid w:val="00882146"/>
    <w:rsid w:val="00884DFC"/>
    <w:rsid w:val="008871B7"/>
    <w:rsid w:val="008904F3"/>
    <w:rsid w:val="00892F6F"/>
    <w:rsid w:val="008932D9"/>
    <w:rsid w:val="00895ABF"/>
    <w:rsid w:val="00896286"/>
    <w:rsid w:val="00896F7E"/>
    <w:rsid w:val="008A2C49"/>
    <w:rsid w:val="008A3A57"/>
    <w:rsid w:val="008A4FE5"/>
    <w:rsid w:val="008A5D1E"/>
    <w:rsid w:val="008B1AE4"/>
    <w:rsid w:val="008B37F1"/>
    <w:rsid w:val="008B5B38"/>
    <w:rsid w:val="008B7D97"/>
    <w:rsid w:val="008B7DD6"/>
    <w:rsid w:val="008C1288"/>
    <w:rsid w:val="008C2A29"/>
    <w:rsid w:val="008C2DB2"/>
    <w:rsid w:val="008C36F5"/>
    <w:rsid w:val="008C7FA4"/>
    <w:rsid w:val="008D0FED"/>
    <w:rsid w:val="008D104F"/>
    <w:rsid w:val="008D14A9"/>
    <w:rsid w:val="008D4F3B"/>
    <w:rsid w:val="008D770E"/>
    <w:rsid w:val="008D7F8A"/>
    <w:rsid w:val="008E0832"/>
    <w:rsid w:val="008E15BD"/>
    <w:rsid w:val="008E5FBF"/>
    <w:rsid w:val="008F30FE"/>
    <w:rsid w:val="008F6493"/>
    <w:rsid w:val="008F7B6B"/>
    <w:rsid w:val="00901D8E"/>
    <w:rsid w:val="00903288"/>
    <w:rsid w:val="0090337E"/>
    <w:rsid w:val="009047A8"/>
    <w:rsid w:val="009049D8"/>
    <w:rsid w:val="00910609"/>
    <w:rsid w:val="00912DBB"/>
    <w:rsid w:val="00913504"/>
    <w:rsid w:val="00913511"/>
    <w:rsid w:val="00915841"/>
    <w:rsid w:val="00915C19"/>
    <w:rsid w:val="00916298"/>
    <w:rsid w:val="00917403"/>
    <w:rsid w:val="00922513"/>
    <w:rsid w:val="0092511D"/>
    <w:rsid w:val="009259D1"/>
    <w:rsid w:val="00925EE1"/>
    <w:rsid w:val="009260BD"/>
    <w:rsid w:val="00927588"/>
    <w:rsid w:val="00927E46"/>
    <w:rsid w:val="009306F3"/>
    <w:rsid w:val="00930CB7"/>
    <w:rsid w:val="009328FA"/>
    <w:rsid w:val="00934884"/>
    <w:rsid w:val="009367A2"/>
    <w:rsid w:val="009367C5"/>
    <w:rsid w:val="00936A78"/>
    <w:rsid w:val="009375E1"/>
    <w:rsid w:val="00941170"/>
    <w:rsid w:val="00941F7E"/>
    <w:rsid w:val="00943400"/>
    <w:rsid w:val="009469AA"/>
    <w:rsid w:val="00952853"/>
    <w:rsid w:val="00955246"/>
    <w:rsid w:val="00955DAB"/>
    <w:rsid w:val="0096045A"/>
    <w:rsid w:val="00960BB7"/>
    <w:rsid w:val="0096183B"/>
    <w:rsid w:val="00961BBC"/>
    <w:rsid w:val="00963886"/>
    <w:rsid w:val="0096403A"/>
    <w:rsid w:val="009646E4"/>
    <w:rsid w:val="009718CD"/>
    <w:rsid w:val="00973466"/>
    <w:rsid w:val="0097689E"/>
    <w:rsid w:val="00977EC3"/>
    <w:rsid w:val="00984EFB"/>
    <w:rsid w:val="0098631D"/>
    <w:rsid w:val="009876BA"/>
    <w:rsid w:val="00997012"/>
    <w:rsid w:val="009A1B36"/>
    <w:rsid w:val="009A677F"/>
    <w:rsid w:val="009B17A9"/>
    <w:rsid w:val="009B211F"/>
    <w:rsid w:val="009B49F2"/>
    <w:rsid w:val="009B74CA"/>
    <w:rsid w:val="009B7C05"/>
    <w:rsid w:val="009C0C60"/>
    <w:rsid w:val="009C2378"/>
    <w:rsid w:val="009C289E"/>
    <w:rsid w:val="009C5A77"/>
    <w:rsid w:val="009C5D99"/>
    <w:rsid w:val="009C5EB4"/>
    <w:rsid w:val="009C6CB0"/>
    <w:rsid w:val="009D016F"/>
    <w:rsid w:val="009D0F01"/>
    <w:rsid w:val="009D5E11"/>
    <w:rsid w:val="009D685C"/>
    <w:rsid w:val="009E251D"/>
    <w:rsid w:val="009E30C2"/>
    <w:rsid w:val="009E3995"/>
    <w:rsid w:val="009E5E67"/>
    <w:rsid w:val="009F10A8"/>
    <w:rsid w:val="009F2409"/>
    <w:rsid w:val="009F26EC"/>
    <w:rsid w:val="009F65FC"/>
    <w:rsid w:val="009F715C"/>
    <w:rsid w:val="00A019AE"/>
    <w:rsid w:val="00A019BF"/>
    <w:rsid w:val="00A02BFC"/>
    <w:rsid w:val="00A02F49"/>
    <w:rsid w:val="00A05C21"/>
    <w:rsid w:val="00A07F91"/>
    <w:rsid w:val="00A103E6"/>
    <w:rsid w:val="00A12A90"/>
    <w:rsid w:val="00A12EA4"/>
    <w:rsid w:val="00A13EF3"/>
    <w:rsid w:val="00A169A2"/>
    <w:rsid w:val="00A171F4"/>
    <w:rsid w:val="00A1772D"/>
    <w:rsid w:val="00A177B2"/>
    <w:rsid w:val="00A20086"/>
    <w:rsid w:val="00A20877"/>
    <w:rsid w:val="00A22C04"/>
    <w:rsid w:val="00A23979"/>
    <w:rsid w:val="00A24EFC"/>
    <w:rsid w:val="00A27829"/>
    <w:rsid w:val="00A300A3"/>
    <w:rsid w:val="00A314A2"/>
    <w:rsid w:val="00A3245F"/>
    <w:rsid w:val="00A324F9"/>
    <w:rsid w:val="00A361AA"/>
    <w:rsid w:val="00A367E2"/>
    <w:rsid w:val="00A4214C"/>
    <w:rsid w:val="00A4560A"/>
    <w:rsid w:val="00A464BF"/>
    <w:rsid w:val="00A46F1E"/>
    <w:rsid w:val="00A46F5B"/>
    <w:rsid w:val="00A506A6"/>
    <w:rsid w:val="00A5166C"/>
    <w:rsid w:val="00A51C39"/>
    <w:rsid w:val="00A51F85"/>
    <w:rsid w:val="00A54136"/>
    <w:rsid w:val="00A55F9C"/>
    <w:rsid w:val="00A61E00"/>
    <w:rsid w:val="00A6328E"/>
    <w:rsid w:val="00A66B3F"/>
    <w:rsid w:val="00A6743E"/>
    <w:rsid w:val="00A67C3D"/>
    <w:rsid w:val="00A71389"/>
    <w:rsid w:val="00A72231"/>
    <w:rsid w:val="00A7473D"/>
    <w:rsid w:val="00A74772"/>
    <w:rsid w:val="00A82395"/>
    <w:rsid w:val="00A85A21"/>
    <w:rsid w:val="00A91AF4"/>
    <w:rsid w:val="00A94C38"/>
    <w:rsid w:val="00A959ED"/>
    <w:rsid w:val="00A95A81"/>
    <w:rsid w:val="00A97235"/>
    <w:rsid w:val="00A977CE"/>
    <w:rsid w:val="00AA0DF7"/>
    <w:rsid w:val="00AA199C"/>
    <w:rsid w:val="00AA3A8C"/>
    <w:rsid w:val="00AA6708"/>
    <w:rsid w:val="00AB4F6E"/>
    <w:rsid w:val="00AB52F9"/>
    <w:rsid w:val="00AC0D7B"/>
    <w:rsid w:val="00AC1F7A"/>
    <w:rsid w:val="00AC2CD7"/>
    <w:rsid w:val="00AC3C20"/>
    <w:rsid w:val="00AC5228"/>
    <w:rsid w:val="00AC6A2F"/>
    <w:rsid w:val="00AC79B5"/>
    <w:rsid w:val="00AD131F"/>
    <w:rsid w:val="00AD159A"/>
    <w:rsid w:val="00AD32D5"/>
    <w:rsid w:val="00AD70E4"/>
    <w:rsid w:val="00AD7F2D"/>
    <w:rsid w:val="00AE1541"/>
    <w:rsid w:val="00AE2080"/>
    <w:rsid w:val="00AE2F3E"/>
    <w:rsid w:val="00AE5899"/>
    <w:rsid w:val="00AF2E57"/>
    <w:rsid w:val="00AF3B3A"/>
    <w:rsid w:val="00AF4E8E"/>
    <w:rsid w:val="00AF6569"/>
    <w:rsid w:val="00B0396E"/>
    <w:rsid w:val="00B04029"/>
    <w:rsid w:val="00B06265"/>
    <w:rsid w:val="00B104F7"/>
    <w:rsid w:val="00B15441"/>
    <w:rsid w:val="00B15F21"/>
    <w:rsid w:val="00B16827"/>
    <w:rsid w:val="00B21980"/>
    <w:rsid w:val="00B21D82"/>
    <w:rsid w:val="00B24860"/>
    <w:rsid w:val="00B24C38"/>
    <w:rsid w:val="00B25E8F"/>
    <w:rsid w:val="00B2657E"/>
    <w:rsid w:val="00B26D1B"/>
    <w:rsid w:val="00B31466"/>
    <w:rsid w:val="00B31A8F"/>
    <w:rsid w:val="00B335AD"/>
    <w:rsid w:val="00B336CF"/>
    <w:rsid w:val="00B35105"/>
    <w:rsid w:val="00B35935"/>
    <w:rsid w:val="00B408EE"/>
    <w:rsid w:val="00B41003"/>
    <w:rsid w:val="00B43F2B"/>
    <w:rsid w:val="00B45E5F"/>
    <w:rsid w:val="00B4688F"/>
    <w:rsid w:val="00B4767F"/>
    <w:rsid w:val="00B5062C"/>
    <w:rsid w:val="00B5232A"/>
    <w:rsid w:val="00B55DE9"/>
    <w:rsid w:val="00B57D82"/>
    <w:rsid w:val="00B60266"/>
    <w:rsid w:val="00B60ED1"/>
    <w:rsid w:val="00B62CF5"/>
    <w:rsid w:val="00B635EF"/>
    <w:rsid w:val="00B6401C"/>
    <w:rsid w:val="00B64E84"/>
    <w:rsid w:val="00B663E4"/>
    <w:rsid w:val="00B70172"/>
    <w:rsid w:val="00B71900"/>
    <w:rsid w:val="00B73A36"/>
    <w:rsid w:val="00B770C4"/>
    <w:rsid w:val="00B770EC"/>
    <w:rsid w:val="00B813BA"/>
    <w:rsid w:val="00B81C05"/>
    <w:rsid w:val="00B821C5"/>
    <w:rsid w:val="00B848E5"/>
    <w:rsid w:val="00B85705"/>
    <w:rsid w:val="00B85EDD"/>
    <w:rsid w:val="00B86461"/>
    <w:rsid w:val="00B874DC"/>
    <w:rsid w:val="00B905E5"/>
    <w:rsid w:val="00B90F78"/>
    <w:rsid w:val="00B92CBB"/>
    <w:rsid w:val="00BA15B3"/>
    <w:rsid w:val="00BA1B63"/>
    <w:rsid w:val="00BA6602"/>
    <w:rsid w:val="00BA7ED8"/>
    <w:rsid w:val="00BB06CA"/>
    <w:rsid w:val="00BB0BB6"/>
    <w:rsid w:val="00BB59CF"/>
    <w:rsid w:val="00BD1058"/>
    <w:rsid w:val="00BD25D1"/>
    <w:rsid w:val="00BD3148"/>
    <w:rsid w:val="00BD38C6"/>
    <w:rsid w:val="00BD451B"/>
    <w:rsid w:val="00BD5391"/>
    <w:rsid w:val="00BD580E"/>
    <w:rsid w:val="00BD5B26"/>
    <w:rsid w:val="00BD764C"/>
    <w:rsid w:val="00BD79F4"/>
    <w:rsid w:val="00BE2F26"/>
    <w:rsid w:val="00BE6CA5"/>
    <w:rsid w:val="00BF0191"/>
    <w:rsid w:val="00BF1352"/>
    <w:rsid w:val="00BF29E7"/>
    <w:rsid w:val="00BF4EEB"/>
    <w:rsid w:val="00BF56B2"/>
    <w:rsid w:val="00BF5B78"/>
    <w:rsid w:val="00C00C05"/>
    <w:rsid w:val="00C0108B"/>
    <w:rsid w:val="00C012C3"/>
    <w:rsid w:val="00C023AB"/>
    <w:rsid w:val="00C0434D"/>
    <w:rsid w:val="00C055AB"/>
    <w:rsid w:val="00C05B1E"/>
    <w:rsid w:val="00C10DCD"/>
    <w:rsid w:val="00C11F95"/>
    <w:rsid w:val="00C1318F"/>
    <w:rsid w:val="00C136DF"/>
    <w:rsid w:val="00C17433"/>
    <w:rsid w:val="00C17501"/>
    <w:rsid w:val="00C17CEF"/>
    <w:rsid w:val="00C20193"/>
    <w:rsid w:val="00C26954"/>
    <w:rsid w:val="00C276CA"/>
    <w:rsid w:val="00C31D22"/>
    <w:rsid w:val="00C31DC7"/>
    <w:rsid w:val="00C32034"/>
    <w:rsid w:val="00C3298C"/>
    <w:rsid w:val="00C33ED5"/>
    <w:rsid w:val="00C34F09"/>
    <w:rsid w:val="00C35211"/>
    <w:rsid w:val="00C355AB"/>
    <w:rsid w:val="00C37B7D"/>
    <w:rsid w:val="00C40627"/>
    <w:rsid w:val="00C40B80"/>
    <w:rsid w:val="00C4371A"/>
    <w:rsid w:val="00C43EAF"/>
    <w:rsid w:val="00C448BB"/>
    <w:rsid w:val="00C457C3"/>
    <w:rsid w:val="00C50D59"/>
    <w:rsid w:val="00C522DE"/>
    <w:rsid w:val="00C5335E"/>
    <w:rsid w:val="00C61A79"/>
    <w:rsid w:val="00C63951"/>
    <w:rsid w:val="00C644CA"/>
    <w:rsid w:val="00C64C08"/>
    <w:rsid w:val="00C64FFD"/>
    <w:rsid w:val="00C658FC"/>
    <w:rsid w:val="00C6618C"/>
    <w:rsid w:val="00C6664E"/>
    <w:rsid w:val="00C709FF"/>
    <w:rsid w:val="00C73005"/>
    <w:rsid w:val="00C76047"/>
    <w:rsid w:val="00C76A54"/>
    <w:rsid w:val="00C7784D"/>
    <w:rsid w:val="00C8173F"/>
    <w:rsid w:val="00C82F64"/>
    <w:rsid w:val="00C84264"/>
    <w:rsid w:val="00C850E8"/>
    <w:rsid w:val="00C85E18"/>
    <w:rsid w:val="00C92B30"/>
    <w:rsid w:val="00C9363F"/>
    <w:rsid w:val="00C9464C"/>
    <w:rsid w:val="00C95AF1"/>
    <w:rsid w:val="00C96E9F"/>
    <w:rsid w:val="00CA4A09"/>
    <w:rsid w:val="00CA5201"/>
    <w:rsid w:val="00CA714D"/>
    <w:rsid w:val="00CB00DE"/>
    <w:rsid w:val="00CB191B"/>
    <w:rsid w:val="00CB1ABB"/>
    <w:rsid w:val="00CB2F76"/>
    <w:rsid w:val="00CB6F6A"/>
    <w:rsid w:val="00CC5A63"/>
    <w:rsid w:val="00CC5AEC"/>
    <w:rsid w:val="00CC608E"/>
    <w:rsid w:val="00CC787C"/>
    <w:rsid w:val="00CC7F84"/>
    <w:rsid w:val="00CD1EA1"/>
    <w:rsid w:val="00CD3809"/>
    <w:rsid w:val="00CD6471"/>
    <w:rsid w:val="00CE2DEB"/>
    <w:rsid w:val="00CE2F59"/>
    <w:rsid w:val="00CE503F"/>
    <w:rsid w:val="00CE6805"/>
    <w:rsid w:val="00CF1DA7"/>
    <w:rsid w:val="00CF36C9"/>
    <w:rsid w:val="00CF634A"/>
    <w:rsid w:val="00CF66DF"/>
    <w:rsid w:val="00CF676B"/>
    <w:rsid w:val="00CF6D0F"/>
    <w:rsid w:val="00CF6EE7"/>
    <w:rsid w:val="00D00EC4"/>
    <w:rsid w:val="00D0334D"/>
    <w:rsid w:val="00D05A18"/>
    <w:rsid w:val="00D116AC"/>
    <w:rsid w:val="00D1427E"/>
    <w:rsid w:val="00D161FC"/>
    <w:rsid w:val="00D166AC"/>
    <w:rsid w:val="00D16EE4"/>
    <w:rsid w:val="00D25798"/>
    <w:rsid w:val="00D258A3"/>
    <w:rsid w:val="00D25948"/>
    <w:rsid w:val="00D36267"/>
    <w:rsid w:val="00D36BA2"/>
    <w:rsid w:val="00D3737D"/>
    <w:rsid w:val="00D376F1"/>
    <w:rsid w:val="00D37CF4"/>
    <w:rsid w:val="00D4109C"/>
    <w:rsid w:val="00D4487C"/>
    <w:rsid w:val="00D50064"/>
    <w:rsid w:val="00D50673"/>
    <w:rsid w:val="00D50B24"/>
    <w:rsid w:val="00D567B0"/>
    <w:rsid w:val="00D60059"/>
    <w:rsid w:val="00D60D20"/>
    <w:rsid w:val="00D619E1"/>
    <w:rsid w:val="00D63D33"/>
    <w:rsid w:val="00D66F3A"/>
    <w:rsid w:val="00D67679"/>
    <w:rsid w:val="00D73352"/>
    <w:rsid w:val="00D76478"/>
    <w:rsid w:val="00D76F7D"/>
    <w:rsid w:val="00D77650"/>
    <w:rsid w:val="00D82936"/>
    <w:rsid w:val="00D853A8"/>
    <w:rsid w:val="00D85402"/>
    <w:rsid w:val="00D915F8"/>
    <w:rsid w:val="00D92667"/>
    <w:rsid w:val="00D935C3"/>
    <w:rsid w:val="00D93B1E"/>
    <w:rsid w:val="00DA0266"/>
    <w:rsid w:val="00DA079E"/>
    <w:rsid w:val="00DA1A33"/>
    <w:rsid w:val="00DA477E"/>
    <w:rsid w:val="00DA5B04"/>
    <w:rsid w:val="00DB12ED"/>
    <w:rsid w:val="00DB238E"/>
    <w:rsid w:val="00DB26D7"/>
    <w:rsid w:val="00DB4BB0"/>
    <w:rsid w:val="00DB515B"/>
    <w:rsid w:val="00DB5BE3"/>
    <w:rsid w:val="00DB7639"/>
    <w:rsid w:val="00DC21FE"/>
    <w:rsid w:val="00DC2CF7"/>
    <w:rsid w:val="00DD01B2"/>
    <w:rsid w:val="00DD0B65"/>
    <w:rsid w:val="00DE461D"/>
    <w:rsid w:val="00DE5812"/>
    <w:rsid w:val="00DF3594"/>
    <w:rsid w:val="00DF7F6E"/>
    <w:rsid w:val="00E004C0"/>
    <w:rsid w:val="00E00C11"/>
    <w:rsid w:val="00E0286C"/>
    <w:rsid w:val="00E04039"/>
    <w:rsid w:val="00E04061"/>
    <w:rsid w:val="00E068A1"/>
    <w:rsid w:val="00E06905"/>
    <w:rsid w:val="00E07C47"/>
    <w:rsid w:val="00E105F1"/>
    <w:rsid w:val="00E10866"/>
    <w:rsid w:val="00E134DA"/>
    <w:rsid w:val="00E136F5"/>
    <w:rsid w:val="00E14608"/>
    <w:rsid w:val="00E1524B"/>
    <w:rsid w:val="00E15EBE"/>
    <w:rsid w:val="00E21E67"/>
    <w:rsid w:val="00E24F23"/>
    <w:rsid w:val="00E25115"/>
    <w:rsid w:val="00E25771"/>
    <w:rsid w:val="00E27C5B"/>
    <w:rsid w:val="00E30EBF"/>
    <w:rsid w:val="00E316C0"/>
    <w:rsid w:val="00E31E03"/>
    <w:rsid w:val="00E35C58"/>
    <w:rsid w:val="00E431E8"/>
    <w:rsid w:val="00E51170"/>
    <w:rsid w:val="00E52D70"/>
    <w:rsid w:val="00E55534"/>
    <w:rsid w:val="00E567EE"/>
    <w:rsid w:val="00E60E22"/>
    <w:rsid w:val="00E625F8"/>
    <w:rsid w:val="00E65860"/>
    <w:rsid w:val="00E66E83"/>
    <w:rsid w:val="00E67299"/>
    <w:rsid w:val="00E7116D"/>
    <w:rsid w:val="00E72429"/>
    <w:rsid w:val="00E728A4"/>
    <w:rsid w:val="00E7319C"/>
    <w:rsid w:val="00E74498"/>
    <w:rsid w:val="00E74CB8"/>
    <w:rsid w:val="00E751FE"/>
    <w:rsid w:val="00E75F32"/>
    <w:rsid w:val="00E77F86"/>
    <w:rsid w:val="00E914D1"/>
    <w:rsid w:val="00E94291"/>
    <w:rsid w:val="00E94469"/>
    <w:rsid w:val="00E960D8"/>
    <w:rsid w:val="00E97C9E"/>
    <w:rsid w:val="00EA54F0"/>
    <w:rsid w:val="00EB047F"/>
    <w:rsid w:val="00EB0F94"/>
    <w:rsid w:val="00EB1C8A"/>
    <w:rsid w:val="00EB4830"/>
    <w:rsid w:val="00EB4BE0"/>
    <w:rsid w:val="00EB5FCA"/>
    <w:rsid w:val="00EB62AB"/>
    <w:rsid w:val="00EC1B3B"/>
    <w:rsid w:val="00EC3698"/>
    <w:rsid w:val="00EC43BA"/>
    <w:rsid w:val="00EC53E2"/>
    <w:rsid w:val="00ED0B9D"/>
    <w:rsid w:val="00ED4D7A"/>
    <w:rsid w:val="00ED5971"/>
    <w:rsid w:val="00ED5C12"/>
    <w:rsid w:val="00ED697D"/>
    <w:rsid w:val="00ED79D6"/>
    <w:rsid w:val="00EE5688"/>
    <w:rsid w:val="00EE6786"/>
    <w:rsid w:val="00EE6AB2"/>
    <w:rsid w:val="00EE789E"/>
    <w:rsid w:val="00EF0F93"/>
    <w:rsid w:val="00EF1956"/>
    <w:rsid w:val="00EF1AA7"/>
    <w:rsid w:val="00EF64A2"/>
    <w:rsid w:val="00EF746E"/>
    <w:rsid w:val="00F02A74"/>
    <w:rsid w:val="00F048D4"/>
    <w:rsid w:val="00F06790"/>
    <w:rsid w:val="00F072DB"/>
    <w:rsid w:val="00F1296C"/>
    <w:rsid w:val="00F142B3"/>
    <w:rsid w:val="00F17547"/>
    <w:rsid w:val="00F202CE"/>
    <w:rsid w:val="00F20920"/>
    <w:rsid w:val="00F21326"/>
    <w:rsid w:val="00F21838"/>
    <w:rsid w:val="00F21DAB"/>
    <w:rsid w:val="00F23212"/>
    <w:rsid w:val="00F23E5A"/>
    <w:rsid w:val="00F276B0"/>
    <w:rsid w:val="00F30662"/>
    <w:rsid w:val="00F31D66"/>
    <w:rsid w:val="00F33B16"/>
    <w:rsid w:val="00F353EA"/>
    <w:rsid w:val="00F36C27"/>
    <w:rsid w:val="00F41496"/>
    <w:rsid w:val="00F41E43"/>
    <w:rsid w:val="00F4357D"/>
    <w:rsid w:val="00F44BEF"/>
    <w:rsid w:val="00F45B95"/>
    <w:rsid w:val="00F50287"/>
    <w:rsid w:val="00F5055E"/>
    <w:rsid w:val="00F51D2D"/>
    <w:rsid w:val="00F528C0"/>
    <w:rsid w:val="00F54B4C"/>
    <w:rsid w:val="00F55D90"/>
    <w:rsid w:val="00F55EF9"/>
    <w:rsid w:val="00F56318"/>
    <w:rsid w:val="00F570AA"/>
    <w:rsid w:val="00F57B34"/>
    <w:rsid w:val="00F6249B"/>
    <w:rsid w:val="00F643C2"/>
    <w:rsid w:val="00F647D5"/>
    <w:rsid w:val="00F64BD9"/>
    <w:rsid w:val="00F67345"/>
    <w:rsid w:val="00F67C95"/>
    <w:rsid w:val="00F72824"/>
    <w:rsid w:val="00F74540"/>
    <w:rsid w:val="00F75B79"/>
    <w:rsid w:val="00F75BC6"/>
    <w:rsid w:val="00F75EE1"/>
    <w:rsid w:val="00F7620D"/>
    <w:rsid w:val="00F818AA"/>
    <w:rsid w:val="00F822FC"/>
    <w:rsid w:val="00F82525"/>
    <w:rsid w:val="00F91AC4"/>
    <w:rsid w:val="00F92D10"/>
    <w:rsid w:val="00F94A92"/>
    <w:rsid w:val="00F95042"/>
    <w:rsid w:val="00F95104"/>
    <w:rsid w:val="00F96303"/>
    <w:rsid w:val="00F9670E"/>
    <w:rsid w:val="00F96721"/>
    <w:rsid w:val="00F97FEA"/>
    <w:rsid w:val="00FA1594"/>
    <w:rsid w:val="00FA491F"/>
    <w:rsid w:val="00FA751E"/>
    <w:rsid w:val="00FA7EB6"/>
    <w:rsid w:val="00FB30D2"/>
    <w:rsid w:val="00FB3FBA"/>
    <w:rsid w:val="00FB526C"/>
    <w:rsid w:val="00FB60E1"/>
    <w:rsid w:val="00FB6673"/>
    <w:rsid w:val="00FB7EC7"/>
    <w:rsid w:val="00FC4F6B"/>
    <w:rsid w:val="00FD0CA6"/>
    <w:rsid w:val="00FD1E66"/>
    <w:rsid w:val="00FD2EDC"/>
    <w:rsid w:val="00FD3768"/>
    <w:rsid w:val="00FD4AC6"/>
    <w:rsid w:val="00FD51E9"/>
    <w:rsid w:val="00FD63FD"/>
    <w:rsid w:val="00FE14A0"/>
    <w:rsid w:val="00FE1CE8"/>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3"/>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uiPriority w:val="3"/>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unhideWhenUsed/>
    <w:rsid w:val="00EC53E2"/>
    <w:pPr>
      <w:spacing w:before="100" w:beforeAutospacing="1" w:after="100" w:afterAutospacing="1"/>
    </w:pPr>
  </w:style>
  <w:style w:type="paragraph" w:styleId="Listenabsatz">
    <w:name w:val="List Paragraph"/>
    <w:basedOn w:val="Standard"/>
    <w:uiPriority w:val="34"/>
    <w:qFormat/>
    <w:rsid w:val="00282632"/>
    <w:pPr>
      <w:ind w:left="720"/>
      <w:contextualSpacing/>
    </w:pPr>
  </w:style>
  <w:style w:type="character" w:styleId="Fett">
    <w:name w:val="Strong"/>
    <w:basedOn w:val="Absatz-Standardschriftart"/>
    <w:uiPriority w:val="22"/>
    <w:qFormat/>
    <w:rsid w:val="001206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19582404">
      <w:bodyDiv w:val="1"/>
      <w:marLeft w:val="0"/>
      <w:marRight w:val="0"/>
      <w:marTop w:val="0"/>
      <w:marBottom w:val="0"/>
      <w:divBdr>
        <w:top w:val="none" w:sz="0" w:space="0" w:color="auto"/>
        <w:left w:val="none" w:sz="0" w:space="0" w:color="auto"/>
        <w:bottom w:val="none" w:sz="0" w:space="0" w:color="auto"/>
        <w:right w:val="none" w:sz="0" w:space="0" w:color="auto"/>
      </w:divBdr>
      <w:divsChild>
        <w:div w:id="1409771574">
          <w:marLeft w:val="562"/>
          <w:marRight w:val="0"/>
          <w:marTop w:val="0"/>
          <w:marBottom w:val="120"/>
          <w:divBdr>
            <w:top w:val="none" w:sz="0" w:space="0" w:color="auto"/>
            <w:left w:val="none" w:sz="0" w:space="0" w:color="auto"/>
            <w:bottom w:val="none" w:sz="0" w:space="0" w:color="auto"/>
            <w:right w:val="none" w:sz="0" w:space="0" w:color="auto"/>
          </w:divBdr>
        </w:div>
      </w:divsChild>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930510982">
      <w:bodyDiv w:val="1"/>
      <w:marLeft w:val="0"/>
      <w:marRight w:val="0"/>
      <w:marTop w:val="0"/>
      <w:marBottom w:val="0"/>
      <w:divBdr>
        <w:top w:val="none" w:sz="0" w:space="0" w:color="auto"/>
        <w:left w:val="none" w:sz="0" w:space="0" w:color="auto"/>
        <w:bottom w:val="none" w:sz="0" w:space="0" w:color="auto"/>
        <w:right w:val="none" w:sz="0" w:space="0" w:color="auto"/>
      </w:divBdr>
      <w:divsChild>
        <w:div w:id="588853279">
          <w:marLeft w:val="562"/>
          <w:marRight w:val="0"/>
          <w:marTop w:val="0"/>
          <w:marBottom w:val="120"/>
          <w:divBdr>
            <w:top w:val="none" w:sz="0" w:space="0" w:color="auto"/>
            <w:left w:val="none" w:sz="0" w:space="0" w:color="auto"/>
            <w:bottom w:val="none" w:sz="0" w:space="0" w:color="auto"/>
            <w:right w:val="none" w:sz="0" w:space="0" w:color="auto"/>
          </w:divBdr>
        </w:div>
      </w:divsChild>
    </w:div>
    <w:div w:id="1307055386">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26421588">
      <w:bodyDiv w:val="1"/>
      <w:marLeft w:val="0"/>
      <w:marRight w:val="0"/>
      <w:marTop w:val="0"/>
      <w:marBottom w:val="0"/>
      <w:divBdr>
        <w:top w:val="none" w:sz="0" w:space="0" w:color="auto"/>
        <w:left w:val="none" w:sz="0" w:space="0" w:color="auto"/>
        <w:bottom w:val="none" w:sz="0" w:space="0" w:color="auto"/>
        <w:right w:val="none" w:sz="0" w:space="0" w:color="auto"/>
      </w:divBdr>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536041596">
      <w:bodyDiv w:val="1"/>
      <w:marLeft w:val="0"/>
      <w:marRight w:val="0"/>
      <w:marTop w:val="0"/>
      <w:marBottom w:val="0"/>
      <w:divBdr>
        <w:top w:val="none" w:sz="0" w:space="0" w:color="auto"/>
        <w:left w:val="none" w:sz="0" w:space="0" w:color="auto"/>
        <w:bottom w:val="none" w:sz="0" w:space="0" w:color="auto"/>
        <w:right w:val="none" w:sz="0" w:space="0" w:color="auto"/>
      </w:divBdr>
      <w:divsChild>
        <w:div w:id="179706697">
          <w:marLeft w:val="562"/>
          <w:marRight w:val="0"/>
          <w:marTop w:val="0"/>
          <w:marBottom w:val="120"/>
          <w:divBdr>
            <w:top w:val="none" w:sz="0" w:space="0" w:color="auto"/>
            <w:left w:val="none" w:sz="0" w:space="0" w:color="auto"/>
            <w:bottom w:val="none" w:sz="0" w:space="0" w:color="auto"/>
            <w:right w:val="none" w:sz="0" w:space="0" w:color="auto"/>
          </w:divBdr>
        </w:div>
      </w:divsChild>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9.emf"/></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966</Words>
  <Characters>6089</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7041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11</cp:revision>
  <cp:lastPrinted>2023-02-16T09:38:00Z</cp:lastPrinted>
  <dcterms:created xsi:type="dcterms:W3CDTF">2023-02-24T11:50:00Z</dcterms:created>
  <dcterms:modified xsi:type="dcterms:W3CDTF">2023-03-08T10:12:00Z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a,f,11</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2023-02-24T16:39:55Z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02d5f09e-8012-48dd-b834-e6b3d2340405</vt:lpwstr>
  </property>
  <property fmtid="{D5CDD505-2E9C-101B-9397-08002B2CF9AE}" pid="11" name="MSIP_Label_df1a195f-122b-42dc-a2d3-71a1903dcdac_ContentBits">
    <vt:lpwstr>1</vt:lpwstr>
  </property>
</Properties>
</file>